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102" w:rsidRPr="00FD6C6A" w:rsidRDefault="00AF4102" w:rsidP="00AF4102">
      <w:pPr>
        <w:shd w:val="clear" w:color="auto" w:fill="FFFFFF"/>
        <w:spacing w:after="120" w:line="315" w:lineRule="atLeast"/>
        <w:jc w:val="center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>
        <w:rPr>
          <w:rFonts w:asciiTheme="majorHAnsi" w:eastAsia="Times New Roman" w:hAnsiTheme="majorHAnsi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-394335</wp:posOffset>
            </wp:positionH>
            <wp:positionV relativeFrom="paragraph">
              <wp:posOffset>3810</wp:posOffset>
            </wp:positionV>
            <wp:extent cx="1809750" cy="2286000"/>
            <wp:effectExtent l="95250" t="95250" r="95250" b="95250"/>
            <wp:wrapTight wrapText="bothSides">
              <wp:wrapPolygon edited="0">
                <wp:start x="-1137" y="-900"/>
                <wp:lineTo x="-1137" y="22500"/>
                <wp:lineTo x="22737" y="22500"/>
                <wp:lineTo x="22737" y="-900"/>
                <wp:lineTo x="-1137" y="-900"/>
              </wp:wrapPolygon>
            </wp:wrapTight>
            <wp:docPr id="2" name="Рисунок 2" descr="Изображение 0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зображение 00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0000" contrast="3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286000"/>
                    </a:xfrm>
                    <a:prstGeom prst="rect">
                      <a:avLst/>
                    </a:prstGeom>
                    <a:ln w="88900" cap="sq" cmpd="thickThin">
                      <a:solidFill>
                        <a:schemeClr val="accent1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anchor>
        </w:drawing>
      </w:r>
      <w:r w:rsidRPr="00A13A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бюджетного дошкольного образовательного учреждения детский сад №9 «Берёзка» комбинированного вида.</w:t>
      </w:r>
    </w:p>
    <w:p w:rsidR="00AF4102" w:rsidRDefault="00AF4102" w:rsidP="00AF4102">
      <w:pPr>
        <w:shd w:val="clear" w:color="auto" w:fill="FFFFFF"/>
        <w:spacing w:after="120" w:line="315" w:lineRule="atLeast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4102" w:rsidRDefault="00AF4102" w:rsidP="00AF4102">
      <w:pPr>
        <w:shd w:val="clear" w:color="auto" w:fill="FFFFFF"/>
        <w:spacing w:after="120" w:line="315" w:lineRule="atLeast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4102" w:rsidRDefault="00AF4102" w:rsidP="00AF4102">
      <w:pPr>
        <w:shd w:val="clear" w:color="auto" w:fill="FFFFFF"/>
        <w:spacing w:after="120" w:line="315" w:lineRule="atLeast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4102" w:rsidRDefault="00AF4102" w:rsidP="00AF4102">
      <w:pPr>
        <w:shd w:val="clear" w:color="auto" w:fill="FFFFFF"/>
        <w:spacing w:after="120" w:line="315" w:lineRule="atLeast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4102" w:rsidRDefault="00AF4102" w:rsidP="00AF4102">
      <w:pPr>
        <w:shd w:val="clear" w:color="auto" w:fill="FFFFFF"/>
        <w:spacing w:after="120" w:line="315" w:lineRule="atLeast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4102" w:rsidRDefault="00AF4102" w:rsidP="00AF4102">
      <w:pPr>
        <w:shd w:val="clear" w:color="auto" w:fill="FFFFFF"/>
        <w:spacing w:after="120" w:line="315" w:lineRule="atLeast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4102" w:rsidRDefault="00AF4102" w:rsidP="00AF4102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4102" w:rsidRDefault="00AF4102" w:rsidP="00AF4102">
      <w:pPr>
        <w:shd w:val="clear" w:color="auto" w:fill="FFFFFF"/>
        <w:spacing w:after="120" w:line="315" w:lineRule="atLeast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4102" w:rsidRPr="00FD6C6A" w:rsidRDefault="00AF4102" w:rsidP="00AF4102">
      <w:pPr>
        <w:spacing w:after="0"/>
        <w:jc w:val="center"/>
        <w:rPr>
          <w:rFonts w:ascii="Times New Roman" w:eastAsia="Times New Roman" w:hAnsi="Times New Roman" w:cs="Times New Roman"/>
          <w:color w:val="E36C0A" w:themeColor="accent6" w:themeShade="BF"/>
          <w:sz w:val="72"/>
          <w:szCs w:val="72"/>
          <w:lang w:eastAsia="ru-RU"/>
        </w:rPr>
      </w:pPr>
      <w:r w:rsidRPr="00FD6C6A">
        <w:rPr>
          <w:rFonts w:ascii="Arial Black" w:hAnsi="Arial Black"/>
          <w:color w:val="E36C0A" w:themeColor="accent6" w:themeShade="BF"/>
          <w:sz w:val="72"/>
          <w:szCs w:val="72"/>
        </w:rPr>
        <w:t>Группа</w:t>
      </w:r>
      <w:r w:rsidRPr="00FD6C6A">
        <w:rPr>
          <w:rFonts w:ascii="Times New Roman" w:eastAsia="Times New Roman" w:hAnsi="Times New Roman" w:cs="Times New Roman"/>
          <w:color w:val="E36C0A" w:themeColor="accent6" w:themeShade="BF"/>
          <w:sz w:val="72"/>
          <w:szCs w:val="72"/>
          <w:lang w:eastAsia="ru-RU"/>
        </w:rPr>
        <w:t xml:space="preserve"> </w:t>
      </w:r>
    </w:p>
    <w:p w:rsidR="00AF4102" w:rsidRPr="00FD6C6A" w:rsidRDefault="00AF4102" w:rsidP="00AF4102">
      <w:pPr>
        <w:jc w:val="center"/>
        <w:rPr>
          <w:b/>
          <w:color w:val="E36C0A" w:themeColor="accent6" w:themeShade="BF"/>
          <w:lang w:eastAsia="ru-RU"/>
        </w:rPr>
      </w:pPr>
      <w:r>
        <w:rPr>
          <w:rFonts w:ascii="Arial Black" w:hAnsi="Arial Black"/>
          <w:color w:val="E36C0A" w:themeColor="accent6" w:themeShade="BF"/>
          <w:sz w:val="72"/>
          <w:szCs w:val="72"/>
        </w:rPr>
        <w:t>«</w:t>
      </w:r>
      <w:proofErr w:type="spellStart"/>
      <w:r>
        <w:rPr>
          <w:rFonts w:ascii="Arial Black" w:hAnsi="Arial Black"/>
          <w:color w:val="E36C0A" w:themeColor="accent6" w:themeShade="BF"/>
          <w:sz w:val="72"/>
          <w:szCs w:val="72"/>
          <w:lang w:val="en-US"/>
        </w:rPr>
        <w:t>Колобок</w:t>
      </w:r>
      <w:proofErr w:type="spellEnd"/>
      <w:r w:rsidRPr="00FD6C6A">
        <w:rPr>
          <w:rFonts w:ascii="Arial Black" w:hAnsi="Arial Black"/>
          <w:color w:val="E36C0A" w:themeColor="accent6" w:themeShade="BF"/>
          <w:sz w:val="72"/>
          <w:szCs w:val="72"/>
        </w:rPr>
        <w:t>».</w:t>
      </w:r>
    </w:p>
    <w:p w:rsidR="00AF4102" w:rsidRDefault="00AF4102">
      <w:r w:rsidRPr="00AF4102"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3234690</wp:posOffset>
            </wp:positionH>
            <wp:positionV relativeFrom="paragraph">
              <wp:posOffset>612140</wp:posOffset>
            </wp:positionV>
            <wp:extent cx="2133600" cy="2133600"/>
            <wp:effectExtent l="19050" t="0" r="0" b="0"/>
            <wp:wrapNone/>
            <wp:docPr id="20" name="Рисунок 2" descr="H:\картинки\Для слайдов\оформление групп\колобки\колоб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картинки\Для слайдов\оформление групп\колобки\колобок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4102" w:rsidRPr="00AF4102" w:rsidRDefault="00AF4102" w:rsidP="00AF4102"/>
    <w:p w:rsidR="00AF4102" w:rsidRPr="00AF4102" w:rsidRDefault="00AF4102" w:rsidP="00AF4102"/>
    <w:p w:rsidR="00AF4102" w:rsidRPr="00AF4102" w:rsidRDefault="00AF4102" w:rsidP="00AF4102"/>
    <w:p w:rsidR="00AF4102" w:rsidRPr="00AF4102" w:rsidRDefault="00AF4102" w:rsidP="00AF4102"/>
    <w:p w:rsidR="00AF4102" w:rsidRPr="00AF4102" w:rsidRDefault="00AF4102" w:rsidP="00AF4102"/>
    <w:p w:rsidR="00AF4102" w:rsidRPr="00AF4102" w:rsidRDefault="00AF4102" w:rsidP="00AF4102"/>
    <w:p w:rsidR="00AF4102" w:rsidRPr="00AF4102" w:rsidRDefault="00AF4102" w:rsidP="00AF4102"/>
    <w:p w:rsidR="00AF4102" w:rsidRPr="00AF4102" w:rsidRDefault="00AF4102" w:rsidP="00AF4102"/>
    <w:p w:rsidR="00AF4102" w:rsidRDefault="00AF4102" w:rsidP="00AF4102"/>
    <w:p w:rsidR="000C13EA" w:rsidRDefault="00AF4102" w:rsidP="00AF4102">
      <w:pPr>
        <w:tabs>
          <w:tab w:val="left" w:pos="1215"/>
        </w:tabs>
      </w:pPr>
      <w:r>
        <w:tab/>
      </w:r>
    </w:p>
    <w:p w:rsidR="00AF4102" w:rsidRDefault="00AF4102" w:rsidP="00AF4102">
      <w:pPr>
        <w:tabs>
          <w:tab w:val="left" w:pos="1215"/>
        </w:tabs>
      </w:pPr>
    </w:p>
    <w:p w:rsidR="00AF4102" w:rsidRDefault="00AF4102" w:rsidP="00AF4102">
      <w:pPr>
        <w:tabs>
          <w:tab w:val="left" w:pos="1215"/>
        </w:tabs>
      </w:pPr>
    </w:p>
    <w:p w:rsidR="00B87F32" w:rsidRDefault="00B87F32" w:rsidP="00AF4102">
      <w:pPr>
        <w:tabs>
          <w:tab w:val="left" w:pos="1215"/>
        </w:tabs>
      </w:pPr>
    </w:p>
    <w:p w:rsidR="00AF4102" w:rsidRPr="00AF4102" w:rsidRDefault="00AF4102" w:rsidP="00AF4102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8"/>
          <w:szCs w:val="28"/>
        </w:rPr>
      </w:pPr>
      <w:r w:rsidRPr="00AF4102">
        <w:rPr>
          <w:rFonts w:asciiTheme="majorHAnsi" w:hAnsiTheme="majorHAnsi" w:cs="Calibri"/>
          <w:sz w:val="36"/>
          <w:szCs w:val="36"/>
        </w:rPr>
        <w:lastRenderedPageBreak/>
        <w:t>Центр художественно-эстетического развития</w:t>
      </w:r>
    </w:p>
    <w:p w:rsidR="00AF4102" w:rsidRP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  <w:r w:rsidRPr="00AF4102">
        <w:rPr>
          <w:rFonts w:asciiTheme="majorHAnsi" w:hAnsiTheme="majorHAnsi" w:cs="Arial"/>
          <w:color w:val="333333"/>
        </w:rPr>
        <w:t>К художественно-эстетическому развитию относится:</w:t>
      </w:r>
    </w:p>
    <w:p w:rsidR="00AF4102" w:rsidRDefault="00AF4102" w:rsidP="00AF4102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  <w:r w:rsidRPr="00AF4102">
        <w:rPr>
          <w:rFonts w:asciiTheme="majorHAnsi" w:hAnsiTheme="majorHAnsi" w:cs="Arial"/>
          <w:color w:val="333333"/>
        </w:rPr>
        <w:t>Театральная деятельность;</w:t>
      </w:r>
    </w:p>
    <w:p w:rsidR="00AF4102" w:rsidRDefault="00AF4102" w:rsidP="00AF4102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  <w:r w:rsidRPr="00AF4102">
        <w:rPr>
          <w:rFonts w:asciiTheme="majorHAnsi" w:hAnsiTheme="majorHAnsi" w:cs="Arial"/>
          <w:color w:val="333333"/>
        </w:rPr>
        <w:t xml:space="preserve"> Музыкальное восприятие;</w:t>
      </w:r>
    </w:p>
    <w:p w:rsidR="00AF4102" w:rsidRPr="00AF4102" w:rsidRDefault="00AF4102" w:rsidP="00AF4102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  <w:r w:rsidRPr="00AF4102">
        <w:rPr>
          <w:rFonts w:asciiTheme="majorHAnsi" w:hAnsiTheme="majorHAnsi" w:cs="Arial"/>
          <w:color w:val="333333"/>
        </w:rPr>
        <w:t xml:space="preserve"> Восприятие художественной литературы. </w:t>
      </w:r>
    </w:p>
    <w:p w:rsidR="00AF4102" w:rsidRP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P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b/>
          <w:i/>
          <w:color w:val="333333"/>
          <w:u w:val="single"/>
        </w:rPr>
      </w:pPr>
      <w:r w:rsidRPr="00AF4102">
        <w:rPr>
          <w:rFonts w:asciiTheme="majorHAnsi" w:hAnsiTheme="majorHAnsi" w:cs="Arial"/>
          <w:b/>
          <w:i/>
          <w:color w:val="333333"/>
          <w:u w:val="single"/>
        </w:rPr>
        <w:t xml:space="preserve"> ЦЕЛЬ.</w:t>
      </w:r>
    </w:p>
    <w:p w:rsidR="00AF4102" w:rsidRP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  <w:r w:rsidRPr="00AF4102">
        <w:rPr>
          <w:rFonts w:asciiTheme="majorHAnsi" w:hAnsiTheme="majorHAnsi" w:cs="Arial"/>
          <w:color w:val="333333"/>
        </w:rPr>
        <w:t>• Формировать широкие возможности для самовыражения, раскрытия и совершенствования творческих способностей у детей.</w:t>
      </w:r>
    </w:p>
    <w:p w:rsidR="00AF4102" w:rsidRP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  <w:r w:rsidRPr="00AF4102">
        <w:rPr>
          <w:rFonts w:asciiTheme="majorHAnsi" w:hAnsiTheme="majorHAnsi" w:cs="Arial"/>
          <w:color w:val="333333"/>
        </w:rPr>
        <w:t>Задачи в средней группе:</w:t>
      </w:r>
    </w:p>
    <w:p w:rsidR="00AF4102" w:rsidRP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  <w:r w:rsidRPr="00AF4102">
        <w:rPr>
          <w:rFonts w:asciiTheme="majorHAnsi" w:hAnsiTheme="majorHAnsi" w:cs="Arial"/>
          <w:color w:val="333333"/>
        </w:rPr>
        <w:t>• Приобщать детей к восприятию искусства, развивать интерес к нему;</w:t>
      </w:r>
    </w:p>
    <w:p w:rsidR="00AF4102" w:rsidRP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  <w:r w:rsidRPr="00AF4102">
        <w:rPr>
          <w:rFonts w:asciiTheme="majorHAnsi" w:hAnsiTheme="majorHAnsi" w:cs="Arial"/>
          <w:color w:val="333333"/>
        </w:rPr>
        <w:t>• Познакомить детей с профессиями артиста, художника, композитора;</w:t>
      </w:r>
    </w:p>
    <w:p w:rsidR="00AF4102" w:rsidRP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  <w:r w:rsidRPr="00AF4102">
        <w:rPr>
          <w:rFonts w:asciiTheme="majorHAnsi" w:hAnsiTheme="majorHAnsi" w:cs="Arial"/>
          <w:color w:val="333333"/>
        </w:rPr>
        <w:t>• Закреплять знания о книге, книжной иллюстрации;</w:t>
      </w:r>
    </w:p>
    <w:p w:rsidR="00AF4102" w:rsidRP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  <w:r w:rsidRPr="00AF4102">
        <w:rPr>
          <w:rFonts w:asciiTheme="majorHAnsi" w:hAnsiTheme="majorHAnsi" w:cs="Arial"/>
          <w:color w:val="333333"/>
        </w:rPr>
        <w:t>• Продолжать развивать интерес к изобразительной деятельности;</w:t>
      </w:r>
    </w:p>
    <w:p w:rsidR="00AF4102" w:rsidRP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  <w:r w:rsidRPr="00AF4102">
        <w:rPr>
          <w:rFonts w:asciiTheme="majorHAnsi" w:hAnsiTheme="majorHAnsi" w:cs="Arial"/>
          <w:color w:val="333333"/>
        </w:rPr>
        <w:t>• Обогащать представления детей об искусстве;</w:t>
      </w:r>
    </w:p>
    <w:p w:rsidR="00AF4102" w:rsidRP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  <w:r w:rsidRPr="00AF4102">
        <w:rPr>
          <w:rFonts w:asciiTheme="majorHAnsi" w:hAnsiTheme="majorHAnsi" w:cs="Arial"/>
          <w:color w:val="333333"/>
        </w:rPr>
        <w:t>• Воспитывать интерес к аппликации, усложняя ее содержание и расширяя возможности создания разнообразных изображений;</w:t>
      </w: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  <w:r>
        <w:rPr>
          <w:rFonts w:asciiTheme="majorHAnsi" w:hAnsiTheme="majorHAnsi" w:cs="Arial"/>
          <w:noProof/>
          <w:color w:val="333333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72390</wp:posOffset>
            </wp:positionH>
            <wp:positionV relativeFrom="paragraph">
              <wp:posOffset>831215</wp:posOffset>
            </wp:positionV>
            <wp:extent cx="5305425" cy="3981450"/>
            <wp:effectExtent l="304800" t="266700" r="333375" b="266700"/>
            <wp:wrapTight wrapText="bothSides">
              <wp:wrapPolygon edited="0">
                <wp:start x="2172" y="-1447"/>
                <wp:lineTo x="1474" y="-1344"/>
                <wp:lineTo x="-233" y="-207"/>
                <wp:lineTo x="-233" y="207"/>
                <wp:lineTo x="-1008" y="1860"/>
                <wp:lineTo x="-1241" y="21703"/>
                <wp:lineTo x="-620" y="23047"/>
                <wp:lineTo x="-388" y="23047"/>
                <wp:lineTo x="19622" y="23047"/>
                <wp:lineTo x="20088" y="23047"/>
                <wp:lineTo x="21716" y="22013"/>
                <wp:lineTo x="21716" y="21703"/>
                <wp:lineTo x="21794" y="21703"/>
                <wp:lineTo x="22569" y="20153"/>
                <wp:lineTo x="22569" y="20050"/>
                <wp:lineTo x="22880" y="18500"/>
                <wp:lineTo x="22880" y="310"/>
                <wp:lineTo x="22957" y="-207"/>
                <wp:lineTo x="22414" y="-1240"/>
                <wp:lineTo x="22027" y="-1447"/>
                <wp:lineTo x="2172" y="-1447"/>
              </wp:wrapPolygon>
            </wp:wrapTight>
            <wp:docPr id="3" name="Рисунок 2" descr="D:\фотографии детский сад\группы\среда\SAM_18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ографии детский сад\группы\среда\SAM_188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398145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AF4102">
        <w:rPr>
          <w:rFonts w:asciiTheme="majorHAnsi" w:hAnsiTheme="majorHAnsi" w:cs="Arial"/>
          <w:color w:val="333333"/>
        </w:rPr>
        <w:t>• Узнавать песни по мелодии, выполнять танцевальные движения, играть на музыкальных инструментах.</w:t>
      </w: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P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P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  <w:r w:rsidRPr="00AF4102">
        <w:rPr>
          <w:rFonts w:asciiTheme="majorHAnsi" w:hAnsiTheme="majorHAnsi" w:cs="Arial"/>
          <w:color w:val="333333"/>
        </w:rPr>
        <w:t>В</w:t>
      </w:r>
      <w:r>
        <w:rPr>
          <w:rFonts w:asciiTheme="majorHAnsi" w:hAnsiTheme="majorHAnsi" w:cs="Arial"/>
          <w:color w:val="333333"/>
        </w:rPr>
        <w:t xml:space="preserve"> </w:t>
      </w:r>
      <w:r w:rsidRPr="00AF4102">
        <w:rPr>
          <w:rFonts w:asciiTheme="majorHAnsi" w:hAnsiTheme="majorHAnsi" w:cs="Arial"/>
          <w:color w:val="333333"/>
        </w:rPr>
        <w:t>нашем центре есть не обходимая наполняемость для реализации всех задач:</w:t>
      </w:r>
    </w:p>
    <w:p w:rsidR="00AF4102" w:rsidRP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  <w:r w:rsidRPr="00AF4102">
        <w:rPr>
          <w:rFonts w:asciiTheme="majorHAnsi" w:hAnsiTheme="majorHAnsi" w:cs="Arial"/>
          <w:color w:val="333333"/>
        </w:rPr>
        <w:t>* художественная литература</w:t>
      </w:r>
    </w:p>
    <w:p w:rsidR="00AF4102" w:rsidRP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  <w:r w:rsidRPr="00AF4102">
        <w:rPr>
          <w:rFonts w:asciiTheme="majorHAnsi" w:hAnsiTheme="majorHAnsi" w:cs="Arial"/>
          <w:color w:val="333333"/>
        </w:rPr>
        <w:t>* музыкальные инструменты</w:t>
      </w:r>
    </w:p>
    <w:p w:rsidR="00AF4102" w:rsidRP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  <w:r w:rsidRPr="00AF4102">
        <w:rPr>
          <w:rFonts w:asciiTheme="majorHAnsi" w:hAnsiTheme="majorHAnsi" w:cs="Arial"/>
          <w:color w:val="333333"/>
        </w:rPr>
        <w:t>*различные театры (теневой,</w:t>
      </w:r>
      <w:r>
        <w:rPr>
          <w:rFonts w:asciiTheme="majorHAnsi" w:hAnsiTheme="majorHAnsi" w:cs="Arial"/>
          <w:color w:val="333333"/>
        </w:rPr>
        <w:t xml:space="preserve"> </w:t>
      </w:r>
      <w:r w:rsidRPr="00AF4102">
        <w:rPr>
          <w:rFonts w:asciiTheme="majorHAnsi" w:hAnsiTheme="majorHAnsi" w:cs="Arial"/>
          <w:color w:val="333333"/>
        </w:rPr>
        <w:t>пальчиковый,</w:t>
      </w:r>
      <w:r>
        <w:rPr>
          <w:rFonts w:asciiTheme="majorHAnsi" w:hAnsiTheme="majorHAnsi" w:cs="Arial"/>
          <w:color w:val="333333"/>
        </w:rPr>
        <w:t xml:space="preserve"> </w:t>
      </w:r>
      <w:r w:rsidRPr="00AF4102">
        <w:rPr>
          <w:rFonts w:asciiTheme="majorHAnsi" w:hAnsiTheme="majorHAnsi" w:cs="Arial"/>
          <w:color w:val="333333"/>
        </w:rPr>
        <w:t>кукольный)</w:t>
      </w: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  <w:r w:rsidRPr="00AF4102">
        <w:rPr>
          <w:rFonts w:asciiTheme="majorHAnsi" w:hAnsiTheme="majorHAnsi" w:cs="Arial"/>
          <w:color w:val="333333"/>
        </w:rPr>
        <w:lastRenderedPageBreak/>
        <w:t>* так же есть ширма ряженья для детей.</w:t>
      </w: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  <w:r>
        <w:rPr>
          <w:rFonts w:asciiTheme="majorHAnsi" w:hAnsiTheme="majorHAnsi" w:cs="Arial"/>
          <w:noProof/>
          <w:color w:val="333333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15241</wp:posOffset>
            </wp:positionH>
            <wp:positionV relativeFrom="paragraph">
              <wp:posOffset>118197</wp:posOffset>
            </wp:positionV>
            <wp:extent cx="5200650" cy="3898178"/>
            <wp:effectExtent l="438150" t="400050" r="552450" b="349972"/>
            <wp:wrapNone/>
            <wp:docPr id="4" name="Рисунок 3" descr="D:\фотографии детский сад\группы\среда\SAM_18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отографии детский сад\группы\среда\SAM_189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89817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Pr="00AF4102" w:rsidRDefault="00AF4102" w:rsidP="00AF4102">
      <w:pPr>
        <w:pStyle w:val="a5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</w:p>
    <w:p w:rsidR="00AF4102" w:rsidRDefault="00AF4102" w:rsidP="00AF4102">
      <w:pPr>
        <w:shd w:val="clear" w:color="auto" w:fill="FFFFFF"/>
        <w:spacing w:after="0" w:line="240" w:lineRule="auto"/>
        <w:rPr>
          <w:rFonts w:asciiTheme="majorHAnsi" w:hAnsiTheme="majorHAnsi" w:cs="Arial"/>
          <w:color w:val="333333"/>
          <w:sz w:val="24"/>
          <w:szCs w:val="24"/>
        </w:rPr>
      </w:pPr>
      <w:r w:rsidRPr="00AF4102">
        <w:rPr>
          <w:rFonts w:asciiTheme="majorHAnsi" w:hAnsiTheme="majorHAnsi" w:cs="Arial"/>
          <w:color w:val="333333"/>
          <w:sz w:val="24"/>
          <w:szCs w:val="24"/>
        </w:rPr>
        <w:t xml:space="preserve">Художественно-эстетическое развитие предполагает развитие предпосылок </w:t>
      </w:r>
      <w:proofErr w:type="gramStart"/>
      <w:r w:rsidRPr="00AF4102">
        <w:rPr>
          <w:rFonts w:asciiTheme="majorHAnsi" w:hAnsiTheme="majorHAnsi" w:cs="Arial"/>
          <w:color w:val="333333"/>
          <w:sz w:val="24"/>
          <w:szCs w:val="24"/>
        </w:rPr>
        <w:t xml:space="preserve">ценностно-смыслового восприятия и понимания произведений искусства (словесного, музыкального, изобразительного, мира природы; становление эстетического отношения к окружающему миру; формирование элементарных представлений о видах искусства; восприятие музыки, художественной литературы, фольклора; стимулирование сопереживания персонажам художественных произведений; реализацию самостоятельной творческой деятельности детей (изобразительной, конструктивно-модельной, музыкальной и др.) </w:t>
      </w:r>
      <w:proofErr w:type="gramEnd"/>
    </w:p>
    <w:p w:rsidR="00AF4102" w:rsidRPr="00AF4102" w:rsidRDefault="00AF4102" w:rsidP="00AF4102">
      <w:pPr>
        <w:shd w:val="clear" w:color="auto" w:fill="FFFFFF"/>
        <w:spacing w:after="0" w:line="240" w:lineRule="auto"/>
        <w:rPr>
          <w:rFonts w:asciiTheme="majorHAnsi" w:hAnsiTheme="majorHAnsi" w:cs="Arial"/>
          <w:color w:val="333333"/>
          <w:sz w:val="24"/>
          <w:szCs w:val="24"/>
        </w:rPr>
      </w:pPr>
    </w:p>
    <w:p w:rsidR="00AF4102" w:rsidRPr="00AF4102" w:rsidRDefault="00AF4102" w:rsidP="00AF4102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u w:val="single"/>
        </w:rPr>
      </w:pPr>
      <w:r w:rsidRPr="00AF4102">
        <w:rPr>
          <w:rFonts w:asciiTheme="majorHAnsi" w:hAnsiTheme="majorHAnsi" w:cs="Calibri"/>
          <w:u w:val="single"/>
        </w:rPr>
        <w:t>Основные компетенции педагога:</w:t>
      </w:r>
    </w:p>
    <w:p w:rsidR="00AF4102" w:rsidRPr="00AF4102" w:rsidRDefault="00AF4102" w:rsidP="00AF4102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</w:rPr>
      </w:pPr>
      <w:r w:rsidRPr="00AF4102">
        <w:rPr>
          <w:rFonts w:asciiTheme="majorHAnsi" w:hAnsiTheme="majorHAnsi" w:cs="Calibri"/>
        </w:rPr>
        <w:t xml:space="preserve">обеспечение эмоционального благополучия </w:t>
      </w:r>
      <w:proofErr w:type="gramStart"/>
      <w:r w:rsidRPr="00AF4102">
        <w:rPr>
          <w:rFonts w:asciiTheme="majorHAnsi" w:hAnsiTheme="majorHAnsi" w:cs="Calibri"/>
        </w:rPr>
        <w:t>через</w:t>
      </w:r>
      <w:proofErr w:type="gramEnd"/>
      <w:r w:rsidRPr="00AF4102">
        <w:rPr>
          <w:rFonts w:asciiTheme="majorHAnsi" w:hAnsiTheme="majorHAnsi" w:cs="Calibri"/>
        </w:rPr>
        <w:t>:</w:t>
      </w:r>
    </w:p>
    <w:p w:rsidR="00AF4102" w:rsidRPr="00AF4102" w:rsidRDefault="00AF4102" w:rsidP="00AF4102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</w:rPr>
      </w:pPr>
      <w:r w:rsidRPr="00AF4102">
        <w:rPr>
          <w:rFonts w:asciiTheme="majorHAnsi" w:hAnsiTheme="majorHAnsi" w:cs="Calibri"/>
        </w:rPr>
        <w:t>- непосредственное общение с каждым ребёнком;</w:t>
      </w:r>
    </w:p>
    <w:p w:rsidR="00AF4102" w:rsidRDefault="00AF4102" w:rsidP="00AF4102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</w:rPr>
      </w:pPr>
      <w:r w:rsidRPr="00AF4102">
        <w:rPr>
          <w:rFonts w:asciiTheme="majorHAnsi" w:hAnsiTheme="majorHAnsi" w:cs="Calibri"/>
        </w:rPr>
        <w:t>- уважительное отношение к каждому ребенку, к его чувствам и потребностям.</w:t>
      </w:r>
    </w:p>
    <w:p w:rsidR="00AF4102" w:rsidRPr="00AF4102" w:rsidRDefault="00AF4102" w:rsidP="00AF4102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</w:rPr>
      </w:pPr>
    </w:p>
    <w:p w:rsidR="00AF4102" w:rsidRPr="00AF4102" w:rsidRDefault="00AF4102" w:rsidP="00AF4102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u w:val="single"/>
        </w:rPr>
      </w:pPr>
      <w:r w:rsidRPr="00AF4102">
        <w:rPr>
          <w:rFonts w:asciiTheme="majorHAnsi" w:hAnsiTheme="majorHAnsi" w:cs="Calibri"/>
          <w:u w:val="single"/>
        </w:rPr>
        <w:t>Художественно-эстетическая деятельность может осуществляться успешно, если будет:</w:t>
      </w:r>
    </w:p>
    <w:p w:rsidR="00AF4102" w:rsidRPr="00AF4102" w:rsidRDefault="00AF4102" w:rsidP="00AF4102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</w:rPr>
      </w:pPr>
      <w:r w:rsidRPr="00AF4102">
        <w:rPr>
          <w:rFonts w:asciiTheme="majorHAnsi" w:hAnsiTheme="majorHAnsi" w:cs="Calibri"/>
        </w:rPr>
        <w:t>- Тесная связь с искусством.</w:t>
      </w:r>
    </w:p>
    <w:p w:rsidR="00AF4102" w:rsidRPr="00AF4102" w:rsidRDefault="00AF4102" w:rsidP="00AF4102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</w:rPr>
      </w:pPr>
      <w:r w:rsidRPr="00AF4102">
        <w:rPr>
          <w:rFonts w:asciiTheme="majorHAnsi" w:hAnsiTheme="majorHAnsi" w:cs="Calibri"/>
        </w:rPr>
        <w:t>- Индивидуальный и дифференцированный подход к детям.</w:t>
      </w:r>
    </w:p>
    <w:p w:rsidR="00AF4102" w:rsidRPr="00AF4102" w:rsidRDefault="00AF4102" w:rsidP="00AF4102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</w:rPr>
      </w:pPr>
      <w:r w:rsidRPr="00AF4102">
        <w:rPr>
          <w:rFonts w:asciiTheme="majorHAnsi" w:hAnsiTheme="majorHAnsi" w:cs="Calibri"/>
        </w:rPr>
        <w:t>- Взаимосвязь обучения и творчества, как фактор формирования творческой личности.</w:t>
      </w:r>
    </w:p>
    <w:p w:rsidR="00AF4102" w:rsidRPr="00AF4102" w:rsidRDefault="00AF4102" w:rsidP="00AF4102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</w:rPr>
      </w:pPr>
      <w:r w:rsidRPr="00AF4102">
        <w:rPr>
          <w:rFonts w:asciiTheme="majorHAnsi" w:hAnsiTheme="majorHAnsi" w:cs="Calibri"/>
        </w:rPr>
        <w:t>- Освоение детьми доступных им средств художественной выразительности.</w:t>
      </w:r>
    </w:p>
    <w:p w:rsidR="00AF4102" w:rsidRPr="00AF4102" w:rsidRDefault="00AF4102" w:rsidP="00AF4102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</w:rPr>
      </w:pPr>
      <w:r w:rsidRPr="00AF4102">
        <w:rPr>
          <w:rFonts w:asciiTheme="majorHAnsi" w:hAnsiTheme="majorHAnsi" w:cs="Calibri"/>
        </w:rPr>
        <w:t>- Интеграция разных видов искусства и разнообразных видов художественно-творческой деятельности детей.</w:t>
      </w:r>
    </w:p>
    <w:p w:rsidR="00AF4102" w:rsidRDefault="00AF4102" w:rsidP="00AF4102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</w:rPr>
      </w:pPr>
      <w:r w:rsidRPr="00AF4102">
        <w:rPr>
          <w:rFonts w:asciiTheme="majorHAnsi" w:hAnsiTheme="majorHAnsi" w:cs="Calibri"/>
        </w:rPr>
        <w:t>- Создание эстетической развивающей среды.</w:t>
      </w:r>
    </w:p>
    <w:p w:rsidR="00FE74CA" w:rsidRPr="00AF4102" w:rsidRDefault="00FE74CA" w:rsidP="00AF4102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</w:rPr>
      </w:pPr>
    </w:p>
    <w:p w:rsidR="00FE74CA" w:rsidRDefault="00FE74CA" w:rsidP="00662334">
      <w:pPr>
        <w:shd w:val="clear" w:color="auto" w:fill="FFFFFF"/>
        <w:spacing w:after="120" w:line="315" w:lineRule="atLeast"/>
        <w:jc w:val="both"/>
        <w:rPr>
          <w:rFonts w:ascii="Calibri" w:hAnsi="Calibri" w:cs="Calibri"/>
          <w:sz w:val="36"/>
          <w:szCs w:val="36"/>
        </w:rPr>
      </w:pPr>
    </w:p>
    <w:p w:rsidR="00FE74CA" w:rsidRDefault="00B87F32" w:rsidP="00662334">
      <w:pPr>
        <w:shd w:val="clear" w:color="auto" w:fill="FFFFFF"/>
        <w:spacing w:after="120" w:line="315" w:lineRule="atLeast"/>
        <w:jc w:val="both"/>
        <w:rPr>
          <w:rFonts w:ascii="Calibri" w:hAnsi="Calibri" w:cs="Calibri"/>
          <w:sz w:val="36"/>
          <w:szCs w:val="36"/>
        </w:rPr>
      </w:pPr>
      <w:r>
        <w:rPr>
          <w:rFonts w:ascii="Calibri" w:hAnsi="Calibri" w:cs="Calibri"/>
          <w:noProof/>
          <w:sz w:val="36"/>
          <w:szCs w:val="36"/>
          <w:lang w:eastAsia="ru-RU"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-99060</wp:posOffset>
            </wp:positionH>
            <wp:positionV relativeFrom="paragraph">
              <wp:posOffset>-529590</wp:posOffset>
            </wp:positionV>
            <wp:extent cx="4962525" cy="3724275"/>
            <wp:effectExtent l="0" t="0" r="9525" b="0"/>
            <wp:wrapNone/>
            <wp:docPr id="14" name="Рисунок 13" descr="D:\фотографии детский сад\группы\среда\SAM_18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фотографии детский сад\группы\среда\SAM_189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37242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FE74CA" w:rsidRDefault="00FE74CA" w:rsidP="00662334">
      <w:pPr>
        <w:shd w:val="clear" w:color="auto" w:fill="FFFFFF"/>
        <w:spacing w:after="120" w:line="315" w:lineRule="atLeast"/>
        <w:jc w:val="both"/>
        <w:rPr>
          <w:rFonts w:ascii="Calibri" w:hAnsi="Calibri" w:cs="Calibri"/>
          <w:sz w:val="36"/>
          <w:szCs w:val="36"/>
        </w:rPr>
      </w:pPr>
    </w:p>
    <w:p w:rsidR="00FE74CA" w:rsidRDefault="00FE74CA" w:rsidP="00662334">
      <w:pPr>
        <w:shd w:val="clear" w:color="auto" w:fill="FFFFFF"/>
        <w:spacing w:after="120" w:line="315" w:lineRule="atLeast"/>
        <w:jc w:val="both"/>
        <w:rPr>
          <w:rFonts w:ascii="Calibri" w:hAnsi="Calibri" w:cs="Calibri"/>
          <w:sz w:val="36"/>
          <w:szCs w:val="36"/>
        </w:rPr>
      </w:pPr>
    </w:p>
    <w:p w:rsidR="00FE74CA" w:rsidRDefault="00FE74CA" w:rsidP="00662334">
      <w:pPr>
        <w:shd w:val="clear" w:color="auto" w:fill="FFFFFF"/>
        <w:spacing w:after="120" w:line="315" w:lineRule="atLeast"/>
        <w:jc w:val="both"/>
        <w:rPr>
          <w:rFonts w:ascii="Calibri" w:hAnsi="Calibri" w:cs="Calibri"/>
          <w:sz w:val="36"/>
          <w:szCs w:val="36"/>
        </w:rPr>
      </w:pPr>
    </w:p>
    <w:p w:rsidR="00FE74CA" w:rsidRDefault="00FE74CA" w:rsidP="00662334">
      <w:pPr>
        <w:shd w:val="clear" w:color="auto" w:fill="FFFFFF"/>
        <w:spacing w:after="120" w:line="315" w:lineRule="atLeast"/>
        <w:jc w:val="both"/>
        <w:rPr>
          <w:rFonts w:ascii="Calibri" w:hAnsi="Calibri" w:cs="Calibri"/>
          <w:sz w:val="36"/>
          <w:szCs w:val="36"/>
        </w:rPr>
      </w:pPr>
    </w:p>
    <w:p w:rsidR="00FE74CA" w:rsidRDefault="00FE74CA" w:rsidP="00662334">
      <w:pPr>
        <w:shd w:val="clear" w:color="auto" w:fill="FFFFFF"/>
        <w:spacing w:after="120" w:line="315" w:lineRule="atLeast"/>
        <w:jc w:val="both"/>
        <w:rPr>
          <w:rFonts w:ascii="Calibri" w:hAnsi="Calibri" w:cs="Calibri"/>
          <w:sz w:val="36"/>
          <w:szCs w:val="36"/>
        </w:rPr>
      </w:pPr>
    </w:p>
    <w:p w:rsidR="00FE74CA" w:rsidRDefault="00FE74CA" w:rsidP="00662334">
      <w:pPr>
        <w:shd w:val="clear" w:color="auto" w:fill="FFFFFF"/>
        <w:spacing w:after="120" w:line="315" w:lineRule="atLeast"/>
        <w:jc w:val="both"/>
        <w:rPr>
          <w:rFonts w:ascii="Calibri" w:hAnsi="Calibri" w:cs="Calibri"/>
          <w:sz w:val="36"/>
          <w:szCs w:val="36"/>
        </w:rPr>
      </w:pPr>
    </w:p>
    <w:p w:rsidR="00FE74CA" w:rsidRDefault="00FE74CA" w:rsidP="00662334">
      <w:pPr>
        <w:shd w:val="clear" w:color="auto" w:fill="FFFFFF"/>
        <w:spacing w:after="120" w:line="315" w:lineRule="atLeast"/>
        <w:jc w:val="both"/>
        <w:rPr>
          <w:rFonts w:ascii="Calibri" w:hAnsi="Calibri" w:cs="Calibri"/>
          <w:sz w:val="36"/>
          <w:szCs w:val="36"/>
        </w:rPr>
      </w:pPr>
    </w:p>
    <w:p w:rsidR="00FE74CA" w:rsidRDefault="00FE74CA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36"/>
          <w:szCs w:val="36"/>
          <w:lang w:eastAsia="ru-RU"/>
        </w:rPr>
      </w:pPr>
    </w:p>
    <w:p w:rsidR="00662334" w:rsidRPr="00662334" w:rsidRDefault="00662334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662334">
        <w:rPr>
          <w:rFonts w:ascii="Times New Roman" w:eastAsia="Times New Roman" w:hAnsi="Times New Roman" w:cs="Times New Roman"/>
          <w:b/>
          <w:i/>
          <w:iCs/>
          <w:color w:val="000000"/>
          <w:sz w:val="36"/>
          <w:szCs w:val="36"/>
          <w:lang w:eastAsia="ru-RU"/>
        </w:rPr>
        <w:t>Центр «Зеленый островок»</w:t>
      </w:r>
      <w:r w:rsidRPr="00662334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</w:t>
      </w:r>
    </w:p>
    <w:p w:rsidR="00662334" w:rsidRDefault="00662334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8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включает в себя экологическую деятельность. Данный центр содержит в себе различные виды комнатных растений, на которых удобно демонстрировать видоизменения частей растения, инструменты по уходу за этими растениями. Для всех растений оформлены па</w:t>
      </w:r>
      <w:r w:rsidRPr="004728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4728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порта с условными обозначениями. В холодный период года  мы с детьми размещаем  комнатный мини – огород.  [На подоконнике]. Помимо комнатных растений, в данном центре присутствуют различные дидактические игры экологической направленности, серии картин типа «Времена года», «Животный и растительный мир», коллекции природн</w:t>
      </w:r>
      <w:r w:rsidRPr="004728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4728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 материала,  насекомых и т. д.</w:t>
      </w:r>
    </w:p>
    <w:p w:rsidR="00662334" w:rsidRDefault="00662334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Важным составляющим уголка природы является календарь природы и погоды.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62334" w:rsidRDefault="00662334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62334" w:rsidRDefault="00FE74CA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-1905</wp:posOffset>
            </wp:positionV>
            <wp:extent cx="5010150" cy="3762375"/>
            <wp:effectExtent l="304800" t="266700" r="323850" b="276225"/>
            <wp:wrapTight wrapText="bothSides">
              <wp:wrapPolygon edited="0">
                <wp:start x="2135" y="-1531"/>
                <wp:lineTo x="1478" y="-1422"/>
                <wp:lineTo x="-329" y="-109"/>
                <wp:lineTo x="-575" y="766"/>
                <wp:lineTo x="-1068" y="1969"/>
                <wp:lineTo x="-1314" y="21655"/>
                <wp:lineTo x="-903" y="22967"/>
                <wp:lineTo x="-411" y="23186"/>
                <wp:lineTo x="19629" y="23186"/>
                <wp:lineTo x="19793" y="23186"/>
                <wp:lineTo x="20286" y="22967"/>
                <wp:lineTo x="20532" y="22967"/>
                <wp:lineTo x="22093" y="21436"/>
                <wp:lineTo x="22093" y="21217"/>
                <wp:lineTo x="22175" y="21217"/>
                <wp:lineTo x="22750" y="19577"/>
                <wp:lineTo x="22750" y="19467"/>
                <wp:lineTo x="22914" y="17827"/>
                <wp:lineTo x="22914" y="328"/>
                <wp:lineTo x="22996" y="-219"/>
                <wp:lineTo x="22421" y="-1312"/>
                <wp:lineTo x="22011" y="-1531"/>
                <wp:lineTo x="2135" y="-1531"/>
              </wp:wrapPolygon>
            </wp:wrapTight>
            <wp:docPr id="10" name="Рисунок 9" descr="D:\фотографии детский сад\группы\среда\SAM_18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фотографии детский сад\группы\среда\SAM_189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376237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662334" w:rsidRDefault="00662334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62334" w:rsidRDefault="00662334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62334" w:rsidRDefault="00662334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62334" w:rsidRDefault="00662334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62334" w:rsidRDefault="00662334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62334" w:rsidRDefault="00662334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62334" w:rsidRDefault="00662334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62334" w:rsidRDefault="00662334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62334" w:rsidRPr="0047285E" w:rsidRDefault="00662334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60C76" w:rsidRDefault="00260C76" w:rsidP="00260C76">
      <w:pPr>
        <w:spacing w:before="75" w:after="0" w:line="240" w:lineRule="auto"/>
        <w:rPr>
          <w:rFonts w:asciiTheme="majorHAnsi" w:hAnsiTheme="majorHAnsi" w:cs="Arial"/>
          <w:sz w:val="24"/>
          <w:szCs w:val="24"/>
        </w:rPr>
      </w:pPr>
    </w:p>
    <w:p w:rsidR="00260C76" w:rsidRDefault="00260C76" w:rsidP="00260C76">
      <w:pPr>
        <w:spacing w:before="75" w:after="0" w:line="240" w:lineRule="auto"/>
        <w:rPr>
          <w:rFonts w:asciiTheme="majorHAnsi" w:hAnsiTheme="majorHAnsi" w:cs="Arial"/>
          <w:sz w:val="24"/>
          <w:szCs w:val="24"/>
        </w:rPr>
      </w:pPr>
    </w:p>
    <w:p w:rsidR="00662334" w:rsidRDefault="00662334" w:rsidP="00260C76">
      <w:pPr>
        <w:spacing w:before="75" w:after="0" w:line="240" w:lineRule="auto"/>
        <w:rPr>
          <w:rFonts w:asciiTheme="majorHAnsi" w:hAnsiTheme="majorHAnsi" w:cs="Arial"/>
          <w:sz w:val="24"/>
          <w:szCs w:val="24"/>
        </w:rPr>
      </w:pPr>
    </w:p>
    <w:p w:rsidR="00662334" w:rsidRDefault="00662334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Имеются  мини – макеты леса, реки.  </w:t>
      </w:r>
      <w:r w:rsidRPr="00FE3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составляющие макета мобильны, т. е. в режиме хранения он представляет собой панно и коробку с материалами. Дети по своему желанию наполняют содержанием макет разными растительными элементами и малыми архите</w:t>
      </w:r>
      <w:r w:rsidRPr="00FE3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FE3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турными формами. Работа с макетами способствует развитию творческого мышления и развитию задатков ландшафтного дизайна.</w:t>
      </w:r>
    </w:p>
    <w:p w:rsidR="00662334" w:rsidRPr="00FE3484" w:rsidRDefault="00662334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Цель данного  центра: обогащение чувственного опыта детей, расширение представлений о многообразии мира природы, формирование начал экологической культуры.</w:t>
      </w:r>
    </w:p>
    <w:p w:rsidR="00B87F32" w:rsidRDefault="00662334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Наши маленькие «почемучки» будут превращаться в любознательных  испытателей, пр</w:t>
      </w:r>
      <w:r w:rsidRPr="00FE3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FE3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водить несложные </w:t>
      </w:r>
    </w:p>
    <w:p w:rsidR="00B87F32" w:rsidRDefault="00B87F32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7F32" w:rsidRDefault="00B87F32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7F32" w:rsidRDefault="00B87F32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272415</wp:posOffset>
            </wp:positionH>
            <wp:positionV relativeFrom="paragraph">
              <wp:posOffset>127635</wp:posOffset>
            </wp:positionV>
            <wp:extent cx="3923030" cy="2943860"/>
            <wp:effectExtent l="590550" t="762000" r="744220" b="732790"/>
            <wp:wrapNone/>
            <wp:docPr id="11" name="Рисунок 10" descr="D:\фотографии детский сад\группы\среда\SAM_18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фотографии детский сад\группы\среда\SAM_189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rot="20647687">
                      <a:off x="0" y="0"/>
                      <a:ext cx="3923030" cy="29438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B87F32" w:rsidRDefault="00B87F32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7F32" w:rsidRDefault="00B87F32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7F32" w:rsidRDefault="00B87F32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7F32" w:rsidRDefault="00B87F32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7F32" w:rsidRDefault="00B87F32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7F32" w:rsidRDefault="00B87F32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7F32" w:rsidRDefault="00B87F32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2787650</wp:posOffset>
            </wp:positionH>
            <wp:positionV relativeFrom="paragraph">
              <wp:posOffset>51435</wp:posOffset>
            </wp:positionV>
            <wp:extent cx="3590925" cy="2695575"/>
            <wp:effectExtent l="0" t="38100" r="0" b="28575"/>
            <wp:wrapNone/>
            <wp:docPr id="12" name="Рисунок 11" descr="D:\фотографии детский сад\группы\среда\SAM_18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фотографии детский сад\группы\среда\SAM_189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1026786">
                      <a:off x="0" y="0"/>
                      <a:ext cx="3590925" cy="26955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B87F32" w:rsidRDefault="00B87F32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7F32" w:rsidRDefault="00B87F32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7F32" w:rsidRDefault="00B87F32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7F32" w:rsidRDefault="00B87F32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7F32" w:rsidRDefault="00B87F32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7F32" w:rsidRDefault="00B87F32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7F32" w:rsidRDefault="00B87F32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7F32" w:rsidRDefault="00B87F32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7F32" w:rsidRDefault="00B87F32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7F32" w:rsidRDefault="00B87F32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62334" w:rsidRDefault="00662334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опыты, определять свойства различных природных материалов.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этом им поможет центр экспериментирования.</w:t>
      </w:r>
    </w:p>
    <w:p w:rsidR="00662334" w:rsidRPr="00FE74CA" w:rsidRDefault="00662334" w:rsidP="00FE74CA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36"/>
          <w:szCs w:val="36"/>
          <w:lang w:eastAsia="ru-RU"/>
        </w:rPr>
      </w:pPr>
      <w:r w:rsidRPr="00FE74CA">
        <w:rPr>
          <w:rFonts w:ascii="Times New Roman" w:eastAsia="Times New Roman" w:hAnsi="Times New Roman" w:cs="Times New Roman"/>
          <w:b/>
          <w:i/>
          <w:iCs/>
          <w:color w:val="000000"/>
          <w:sz w:val="36"/>
          <w:szCs w:val="36"/>
          <w:lang w:eastAsia="ru-RU"/>
        </w:rPr>
        <w:t>Центр опытно-экспериментальной деятельности</w:t>
      </w:r>
    </w:p>
    <w:p w:rsidR="00662334" w:rsidRPr="0047285E" w:rsidRDefault="00662334" w:rsidP="00662334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8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4728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 многообразием коллекций (грунт, камни, минералы, семена, крупы и т. д.).</w:t>
      </w:r>
      <w:proofErr w:type="gramEnd"/>
      <w:r w:rsidRPr="004728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нем находится материал, для осуществления опытной деятельности:  лупы, компасы, ме</w:t>
      </w:r>
      <w:r w:rsidRPr="004728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4728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зурки, колбы, мерные стаканчики, лейки, часы и т. д. В процессе экспериментальной </w:t>
      </w:r>
      <w:r w:rsidRPr="004728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деятельности по выращиванию растений ведутся дневники наблюдений, в которых воспит</w:t>
      </w:r>
      <w:r w:rsidRPr="004728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4728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тель фиксирует сделанные детьми выводы по результатам ежедневного наблюдения. </w:t>
      </w:r>
    </w:p>
    <w:p w:rsidR="00662334" w:rsidRDefault="00FE74CA" w:rsidP="00260C76">
      <w:pPr>
        <w:spacing w:before="75" w:after="0" w:line="240" w:lineRule="auto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133985</wp:posOffset>
            </wp:positionV>
            <wp:extent cx="4731385" cy="3552825"/>
            <wp:effectExtent l="438150" t="361950" r="564515" b="333375"/>
            <wp:wrapNone/>
            <wp:docPr id="5" name="Рисунок 4" descr="D:\фотографии детский сад\группы\среда\SAM_18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фотографии детский сад\группы\среда\SAM_189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1385" cy="35528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662334" w:rsidRDefault="00662334" w:rsidP="00260C76">
      <w:pPr>
        <w:spacing w:before="75" w:after="0" w:line="240" w:lineRule="auto"/>
        <w:rPr>
          <w:rFonts w:asciiTheme="majorHAnsi" w:hAnsiTheme="majorHAnsi" w:cs="Arial"/>
          <w:sz w:val="24"/>
          <w:szCs w:val="24"/>
        </w:rPr>
      </w:pPr>
    </w:p>
    <w:p w:rsidR="00260C76" w:rsidRDefault="00260C76" w:rsidP="00260C76">
      <w:pPr>
        <w:spacing w:before="75" w:after="0" w:line="240" w:lineRule="auto"/>
        <w:rPr>
          <w:rFonts w:asciiTheme="majorHAnsi" w:hAnsiTheme="majorHAnsi" w:cs="Arial"/>
          <w:sz w:val="24"/>
          <w:szCs w:val="24"/>
        </w:rPr>
      </w:pPr>
    </w:p>
    <w:p w:rsidR="00260C76" w:rsidRDefault="00260C76" w:rsidP="00260C76">
      <w:pPr>
        <w:spacing w:before="75" w:after="0" w:line="240" w:lineRule="auto"/>
        <w:rPr>
          <w:rFonts w:asciiTheme="majorHAnsi" w:hAnsiTheme="majorHAnsi" w:cs="Arial"/>
          <w:sz w:val="24"/>
          <w:szCs w:val="24"/>
        </w:rPr>
      </w:pPr>
    </w:p>
    <w:p w:rsidR="00260C76" w:rsidRDefault="00260C76" w:rsidP="00260C76">
      <w:pPr>
        <w:spacing w:before="75" w:after="0" w:line="240" w:lineRule="auto"/>
        <w:rPr>
          <w:rFonts w:asciiTheme="majorHAnsi" w:hAnsiTheme="majorHAnsi" w:cs="Arial"/>
          <w:sz w:val="24"/>
          <w:szCs w:val="24"/>
        </w:rPr>
      </w:pPr>
    </w:p>
    <w:p w:rsidR="00260C76" w:rsidRDefault="00260C76" w:rsidP="00260C76">
      <w:pPr>
        <w:spacing w:before="75" w:after="0" w:line="240" w:lineRule="auto"/>
        <w:rPr>
          <w:rFonts w:asciiTheme="majorHAnsi" w:hAnsiTheme="majorHAnsi" w:cs="Arial"/>
          <w:sz w:val="24"/>
          <w:szCs w:val="24"/>
        </w:rPr>
      </w:pPr>
    </w:p>
    <w:p w:rsidR="00260C76" w:rsidRDefault="00260C76" w:rsidP="00260C76">
      <w:pPr>
        <w:spacing w:before="75" w:after="0" w:line="240" w:lineRule="auto"/>
        <w:rPr>
          <w:rFonts w:asciiTheme="majorHAnsi" w:hAnsiTheme="majorHAnsi" w:cs="Arial"/>
          <w:sz w:val="24"/>
          <w:szCs w:val="24"/>
        </w:rPr>
      </w:pPr>
    </w:p>
    <w:p w:rsidR="00260C76" w:rsidRDefault="00260C76" w:rsidP="00260C76">
      <w:pPr>
        <w:spacing w:before="75" w:after="0" w:line="240" w:lineRule="auto"/>
        <w:rPr>
          <w:rFonts w:asciiTheme="majorHAnsi" w:hAnsiTheme="majorHAnsi" w:cs="Arial"/>
          <w:sz w:val="24"/>
          <w:szCs w:val="24"/>
        </w:rPr>
      </w:pPr>
    </w:p>
    <w:p w:rsidR="00260C76" w:rsidRDefault="00260C76" w:rsidP="00260C76">
      <w:pPr>
        <w:spacing w:before="75" w:after="0" w:line="240" w:lineRule="auto"/>
        <w:rPr>
          <w:rFonts w:asciiTheme="majorHAnsi" w:hAnsiTheme="majorHAnsi" w:cs="Arial"/>
          <w:sz w:val="24"/>
          <w:szCs w:val="24"/>
        </w:rPr>
      </w:pPr>
    </w:p>
    <w:p w:rsidR="00260C76" w:rsidRDefault="00260C76" w:rsidP="00260C76">
      <w:pPr>
        <w:spacing w:before="75" w:after="0" w:line="240" w:lineRule="auto"/>
        <w:rPr>
          <w:rFonts w:asciiTheme="majorHAnsi" w:hAnsiTheme="majorHAnsi" w:cs="Arial"/>
          <w:sz w:val="24"/>
          <w:szCs w:val="24"/>
        </w:rPr>
      </w:pPr>
    </w:p>
    <w:p w:rsidR="00260C76" w:rsidRDefault="00260C76" w:rsidP="00260C76">
      <w:pPr>
        <w:spacing w:before="75" w:after="0" w:line="240" w:lineRule="auto"/>
        <w:rPr>
          <w:rFonts w:asciiTheme="majorHAnsi" w:hAnsiTheme="majorHAnsi" w:cs="Arial"/>
          <w:sz w:val="24"/>
          <w:szCs w:val="24"/>
        </w:rPr>
      </w:pPr>
    </w:p>
    <w:p w:rsidR="00260C76" w:rsidRDefault="00260C76" w:rsidP="00260C76">
      <w:pPr>
        <w:spacing w:before="75" w:after="0" w:line="240" w:lineRule="auto"/>
        <w:rPr>
          <w:rFonts w:asciiTheme="majorHAnsi" w:hAnsiTheme="majorHAnsi" w:cs="Arial"/>
          <w:sz w:val="24"/>
          <w:szCs w:val="24"/>
        </w:rPr>
      </w:pPr>
    </w:p>
    <w:p w:rsidR="00260C76" w:rsidRDefault="00260C76" w:rsidP="00260C76">
      <w:pPr>
        <w:spacing w:before="75" w:after="0" w:line="240" w:lineRule="auto"/>
        <w:rPr>
          <w:rFonts w:asciiTheme="majorHAnsi" w:hAnsiTheme="majorHAnsi" w:cs="Arial"/>
          <w:sz w:val="24"/>
          <w:szCs w:val="24"/>
        </w:rPr>
      </w:pPr>
    </w:p>
    <w:p w:rsidR="00260C76" w:rsidRDefault="00260C76" w:rsidP="00260C76">
      <w:pPr>
        <w:spacing w:before="75" w:after="0" w:line="240" w:lineRule="auto"/>
        <w:rPr>
          <w:rFonts w:asciiTheme="majorHAnsi" w:hAnsiTheme="majorHAnsi" w:cs="Arial"/>
          <w:sz w:val="24"/>
          <w:szCs w:val="24"/>
        </w:rPr>
      </w:pPr>
    </w:p>
    <w:p w:rsidR="00260C76" w:rsidRPr="00260C76" w:rsidRDefault="00260C76" w:rsidP="00260C76">
      <w:pPr>
        <w:spacing w:before="100" w:beforeAutospacing="1" w:after="0" w:line="240" w:lineRule="auto"/>
        <w:rPr>
          <w:rFonts w:asciiTheme="majorHAnsi" w:hAnsiTheme="majorHAnsi" w:cs="Times New Roman"/>
          <w:sz w:val="24"/>
          <w:szCs w:val="24"/>
        </w:rPr>
      </w:pPr>
    </w:p>
    <w:p w:rsidR="00B87F32" w:rsidRDefault="00B87F32" w:rsidP="00260C76">
      <w:pPr>
        <w:spacing w:after="0" w:line="240" w:lineRule="auto"/>
        <w:rPr>
          <w:rFonts w:asciiTheme="majorHAnsi" w:hAnsiTheme="majorHAnsi" w:cs="Arial"/>
          <w:b/>
          <w:bCs/>
          <w:sz w:val="24"/>
          <w:szCs w:val="24"/>
        </w:rPr>
      </w:pPr>
    </w:p>
    <w:p w:rsidR="00B87F32" w:rsidRDefault="00B87F32" w:rsidP="00260C76">
      <w:pPr>
        <w:spacing w:after="0" w:line="240" w:lineRule="auto"/>
        <w:rPr>
          <w:rFonts w:asciiTheme="majorHAnsi" w:hAnsiTheme="majorHAnsi" w:cs="Arial"/>
          <w:b/>
          <w:bCs/>
          <w:sz w:val="24"/>
          <w:szCs w:val="24"/>
        </w:rPr>
      </w:pPr>
    </w:p>
    <w:p w:rsidR="00B87F32" w:rsidRDefault="00B87F32" w:rsidP="00260C76">
      <w:pPr>
        <w:spacing w:after="0" w:line="240" w:lineRule="auto"/>
        <w:rPr>
          <w:rFonts w:asciiTheme="majorHAnsi" w:hAnsiTheme="majorHAnsi" w:cs="Arial"/>
          <w:b/>
          <w:bCs/>
          <w:sz w:val="24"/>
          <w:szCs w:val="24"/>
        </w:rPr>
      </w:pPr>
    </w:p>
    <w:p w:rsidR="00260C76" w:rsidRPr="00260C76" w:rsidRDefault="00260C76" w:rsidP="00260C76">
      <w:pPr>
        <w:spacing w:after="0" w:line="240" w:lineRule="auto"/>
        <w:rPr>
          <w:rFonts w:asciiTheme="majorHAnsi" w:hAnsiTheme="majorHAnsi" w:cs="Arial"/>
          <w:sz w:val="24"/>
          <w:szCs w:val="24"/>
        </w:rPr>
      </w:pPr>
      <w:r w:rsidRPr="00260C76">
        <w:rPr>
          <w:rFonts w:asciiTheme="majorHAnsi" w:hAnsiTheme="majorHAnsi" w:cs="Arial"/>
          <w:b/>
          <w:bCs/>
          <w:sz w:val="24"/>
          <w:szCs w:val="24"/>
        </w:rPr>
        <w:t>Труд</w:t>
      </w:r>
      <w:r w:rsidRPr="00260C76">
        <w:rPr>
          <w:rFonts w:asciiTheme="majorHAnsi" w:hAnsiTheme="majorHAnsi" w:cs="Arial"/>
          <w:sz w:val="24"/>
          <w:szCs w:val="24"/>
        </w:rPr>
        <w:t>: воспитывать аккуратность при работе с водой, развивать навыки проведения опытов.</w:t>
      </w:r>
    </w:p>
    <w:p w:rsidR="00260C76" w:rsidRPr="00260C76" w:rsidRDefault="00260C76" w:rsidP="00260C76">
      <w:pPr>
        <w:spacing w:before="75" w:after="0" w:line="240" w:lineRule="auto"/>
        <w:ind w:firstLine="150"/>
        <w:rPr>
          <w:rFonts w:asciiTheme="majorHAnsi" w:hAnsiTheme="majorHAnsi" w:cs="Arial"/>
          <w:sz w:val="24"/>
          <w:szCs w:val="24"/>
        </w:rPr>
      </w:pPr>
      <w:r w:rsidRPr="00260C76">
        <w:rPr>
          <w:rFonts w:asciiTheme="majorHAnsi" w:hAnsiTheme="majorHAnsi" w:cs="Arial"/>
          <w:b/>
          <w:bCs/>
          <w:sz w:val="24"/>
          <w:szCs w:val="24"/>
          <w:u w:val="single"/>
        </w:rPr>
        <w:t>Оборудование:</w:t>
      </w:r>
    </w:p>
    <w:p w:rsidR="00260C76" w:rsidRPr="00260C76" w:rsidRDefault="00260C76" w:rsidP="00260C76">
      <w:pPr>
        <w:spacing w:after="0" w:line="240" w:lineRule="auto"/>
        <w:ind w:firstLine="150"/>
        <w:rPr>
          <w:rFonts w:asciiTheme="majorHAnsi" w:hAnsiTheme="majorHAnsi" w:cs="Arial"/>
          <w:sz w:val="24"/>
          <w:szCs w:val="24"/>
        </w:rPr>
      </w:pPr>
      <w:r w:rsidRPr="00260C76">
        <w:rPr>
          <w:rFonts w:asciiTheme="majorHAnsi" w:hAnsiTheme="majorHAnsi" w:cs="Arial"/>
          <w:sz w:val="24"/>
          <w:szCs w:val="24"/>
        </w:rPr>
        <w:t>- миски 3 шт.</w:t>
      </w:r>
      <w:r>
        <w:rPr>
          <w:rFonts w:asciiTheme="majorHAnsi" w:hAnsiTheme="majorHAnsi" w:cs="Arial"/>
          <w:sz w:val="24"/>
          <w:szCs w:val="24"/>
        </w:rPr>
        <w:t xml:space="preserve"> (для эк</w:t>
      </w:r>
      <w:r w:rsidRPr="00260C76">
        <w:rPr>
          <w:rFonts w:asciiTheme="majorHAnsi" w:hAnsiTheme="majorHAnsi" w:cs="Arial"/>
          <w:sz w:val="24"/>
          <w:szCs w:val="24"/>
        </w:rPr>
        <w:t>спериментов с песком,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260C76">
        <w:rPr>
          <w:rFonts w:asciiTheme="majorHAnsi" w:hAnsiTheme="majorHAnsi" w:cs="Arial"/>
          <w:sz w:val="24"/>
          <w:szCs w:val="24"/>
        </w:rPr>
        <w:t>водой и т.д.)</w:t>
      </w:r>
      <w:proofErr w:type="gramStart"/>
      <w:r w:rsidRPr="00260C76">
        <w:rPr>
          <w:rFonts w:asciiTheme="majorHAnsi" w:hAnsiTheme="majorHAnsi" w:cs="Arial"/>
          <w:sz w:val="24"/>
          <w:szCs w:val="24"/>
        </w:rPr>
        <w:t xml:space="preserve"> ;</w:t>
      </w:r>
      <w:proofErr w:type="gramEnd"/>
    </w:p>
    <w:p w:rsidR="00260C76" w:rsidRPr="00260C76" w:rsidRDefault="00260C76" w:rsidP="00260C76">
      <w:pPr>
        <w:spacing w:after="0" w:line="240" w:lineRule="auto"/>
        <w:ind w:firstLine="150"/>
        <w:rPr>
          <w:rFonts w:asciiTheme="majorHAnsi" w:hAnsiTheme="majorHAnsi" w:cs="Arial"/>
          <w:sz w:val="24"/>
          <w:szCs w:val="24"/>
        </w:rPr>
      </w:pPr>
      <w:r w:rsidRPr="00260C76">
        <w:rPr>
          <w:rFonts w:asciiTheme="majorHAnsi" w:hAnsiTheme="majorHAnsi" w:cs="Arial"/>
          <w:sz w:val="24"/>
          <w:szCs w:val="24"/>
        </w:rPr>
        <w:t>- стаканы</w:t>
      </w:r>
    </w:p>
    <w:p w:rsidR="00260C76" w:rsidRPr="00260C76" w:rsidRDefault="00260C76" w:rsidP="00260C76">
      <w:pPr>
        <w:spacing w:after="0" w:line="240" w:lineRule="auto"/>
        <w:ind w:firstLine="150"/>
        <w:rPr>
          <w:rFonts w:asciiTheme="majorHAnsi" w:hAnsiTheme="majorHAnsi" w:cs="Arial"/>
          <w:sz w:val="24"/>
          <w:szCs w:val="24"/>
        </w:rPr>
      </w:pPr>
      <w:r w:rsidRPr="00260C76">
        <w:rPr>
          <w:rFonts w:asciiTheme="majorHAnsi" w:hAnsiTheme="majorHAnsi" w:cs="Arial"/>
          <w:sz w:val="24"/>
          <w:szCs w:val="24"/>
        </w:rPr>
        <w:t xml:space="preserve">- </w:t>
      </w:r>
      <w:proofErr w:type="gramStart"/>
      <w:r w:rsidRPr="00260C76">
        <w:rPr>
          <w:rFonts w:asciiTheme="majorHAnsi" w:hAnsiTheme="majorHAnsi" w:cs="Arial"/>
          <w:sz w:val="24"/>
          <w:szCs w:val="24"/>
        </w:rPr>
        <w:t>киндер</w:t>
      </w:r>
      <w:proofErr w:type="gramEnd"/>
      <w:r w:rsidRPr="00260C76">
        <w:rPr>
          <w:rFonts w:asciiTheme="majorHAnsi" w:hAnsiTheme="majorHAnsi" w:cs="Arial"/>
          <w:sz w:val="24"/>
          <w:szCs w:val="24"/>
        </w:rPr>
        <w:t xml:space="preserve"> яйца;</w:t>
      </w:r>
    </w:p>
    <w:p w:rsidR="00260C76" w:rsidRPr="00260C76" w:rsidRDefault="00260C76" w:rsidP="00260C76">
      <w:pPr>
        <w:spacing w:after="0" w:line="240" w:lineRule="auto"/>
        <w:ind w:firstLine="150"/>
        <w:rPr>
          <w:rFonts w:asciiTheme="majorHAnsi" w:hAnsiTheme="majorHAnsi" w:cs="Arial"/>
          <w:sz w:val="24"/>
          <w:szCs w:val="24"/>
        </w:rPr>
      </w:pPr>
      <w:r w:rsidRPr="00260C76">
        <w:rPr>
          <w:rFonts w:asciiTheme="majorHAnsi" w:hAnsiTheme="majorHAnsi" w:cs="Arial"/>
          <w:sz w:val="24"/>
          <w:szCs w:val="24"/>
        </w:rPr>
        <w:t>- сундучок;</w:t>
      </w:r>
    </w:p>
    <w:p w:rsidR="00260C76" w:rsidRPr="00260C76" w:rsidRDefault="00260C76" w:rsidP="00260C76">
      <w:pPr>
        <w:spacing w:after="0" w:line="240" w:lineRule="auto"/>
        <w:ind w:firstLine="150"/>
        <w:rPr>
          <w:rFonts w:asciiTheme="majorHAnsi" w:hAnsiTheme="majorHAnsi" w:cs="Arial"/>
          <w:sz w:val="24"/>
          <w:szCs w:val="24"/>
        </w:rPr>
      </w:pPr>
      <w:r w:rsidRPr="00260C76">
        <w:rPr>
          <w:rFonts w:asciiTheme="majorHAnsi" w:hAnsiTheme="majorHAnsi" w:cs="Arial"/>
          <w:sz w:val="24"/>
          <w:szCs w:val="24"/>
        </w:rPr>
        <w:t>-воронки;</w:t>
      </w:r>
    </w:p>
    <w:p w:rsidR="00260C76" w:rsidRPr="00260C76" w:rsidRDefault="00260C76" w:rsidP="00260C76">
      <w:pPr>
        <w:spacing w:after="0" w:line="240" w:lineRule="auto"/>
        <w:ind w:firstLine="150"/>
        <w:rPr>
          <w:rFonts w:asciiTheme="majorHAnsi" w:hAnsiTheme="majorHAnsi" w:cs="Arial"/>
          <w:sz w:val="24"/>
          <w:szCs w:val="24"/>
        </w:rPr>
      </w:pPr>
      <w:r w:rsidRPr="00260C76">
        <w:rPr>
          <w:rFonts w:asciiTheme="majorHAnsi" w:hAnsiTheme="majorHAnsi" w:cs="Arial"/>
          <w:sz w:val="24"/>
          <w:szCs w:val="24"/>
        </w:rPr>
        <w:t>-ситечко;</w:t>
      </w:r>
    </w:p>
    <w:p w:rsidR="00260C76" w:rsidRPr="00260C76" w:rsidRDefault="00260C76" w:rsidP="00260C76">
      <w:pPr>
        <w:spacing w:after="0" w:line="240" w:lineRule="auto"/>
        <w:ind w:firstLine="150"/>
        <w:rPr>
          <w:rFonts w:asciiTheme="majorHAnsi" w:hAnsiTheme="majorHAnsi" w:cs="Arial"/>
          <w:sz w:val="24"/>
          <w:szCs w:val="24"/>
        </w:rPr>
      </w:pPr>
      <w:r w:rsidRPr="00260C76">
        <w:rPr>
          <w:rFonts w:asciiTheme="majorHAnsi" w:hAnsiTheme="majorHAnsi" w:cs="Arial"/>
          <w:sz w:val="24"/>
          <w:szCs w:val="24"/>
        </w:rPr>
        <w:t>-микроскоп. </w:t>
      </w:r>
    </w:p>
    <w:p w:rsidR="00260C76" w:rsidRPr="00260C76" w:rsidRDefault="00260C76" w:rsidP="00260C76">
      <w:pPr>
        <w:spacing w:after="0" w:line="240" w:lineRule="auto"/>
        <w:ind w:firstLine="150"/>
        <w:rPr>
          <w:rFonts w:asciiTheme="majorHAnsi" w:hAnsiTheme="majorHAnsi" w:cs="Arial"/>
          <w:b/>
          <w:bCs/>
          <w:sz w:val="24"/>
          <w:szCs w:val="24"/>
        </w:rPr>
      </w:pPr>
      <w:r w:rsidRPr="00260C76">
        <w:rPr>
          <w:rFonts w:asciiTheme="majorHAnsi" w:hAnsiTheme="majorHAnsi" w:cs="Arial"/>
          <w:b/>
          <w:bCs/>
          <w:sz w:val="24"/>
          <w:szCs w:val="24"/>
        </w:rPr>
        <w:t> - игры и эксперименты в картотеке на учебный год.</w:t>
      </w:r>
    </w:p>
    <w:p w:rsidR="00AF4102" w:rsidRPr="00260C76" w:rsidRDefault="00AF4102" w:rsidP="00AF4102">
      <w:pPr>
        <w:widowControl w:val="0"/>
        <w:autoSpaceDE w:val="0"/>
        <w:autoSpaceDN w:val="0"/>
        <w:adjustRightInd w:val="0"/>
        <w:rPr>
          <w:rFonts w:asciiTheme="majorHAnsi" w:hAnsiTheme="majorHAnsi" w:cs="Calibri"/>
          <w:sz w:val="24"/>
          <w:szCs w:val="24"/>
        </w:rPr>
      </w:pPr>
      <w:r w:rsidRPr="00260C76">
        <w:rPr>
          <w:rFonts w:asciiTheme="majorHAnsi" w:hAnsiTheme="majorHAnsi" w:cs="Calibri"/>
          <w:sz w:val="24"/>
          <w:szCs w:val="24"/>
        </w:rPr>
        <w:t>Исследовательская деятельность зарождается уже в раннем детстве, поначалу представляя просто как будто бесцельное экспериментирование с вещами, игрушками. В ходе такого экспериментирования ребенок начинает различать предметы по цвету, форме, назначению, осваиваются сенсорные эталоны, простые орудийные действия - происходит внешнее действие с предметами. Проводя простую манипуляцию с предметами и наблюдая, он познает окружающий мир, развивает интеллект. С самого рождения детей окружают различные явления неживой природы: солнце, ветер, звездное небо, хруст снега под ногами. Дети с интересом собирают камни, ракушки, играют с песком и водой, предметы и явления неживой природы входят в их жизнедеятельность, являются объектами наблюдения и игры. Это обстоятельство делает возможным систематическое и целенаправленное ознакомление детей с явлениями окружающего мира.</w:t>
      </w:r>
    </w:p>
    <w:p w:rsidR="00260C76" w:rsidRPr="00260C76" w:rsidRDefault="00260C76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36"/>
          <w:szCs w:val="36"/>
        </w:rPr>
      </w:pPr>
      <w:r>
        <w:rPr>
          <w:rFonts w:asciiTheme="majorHAnsi" w:hAnsiTheme="majorHAnsi" w:cs="Calibri"/>
          <w:sz w:val="36"/>
          <w:szCs w:val="36"/>
        </w:rPr>
        <w:lastRenderedPageBreak/>
        <w:t>Ц</w:t>
      </w:r>
      <w:r w:rsidRPr="00260C76">
        <w:rPr>
          <w:rFonts w:asciiTheme="majorHAnsi" w:hAnsiTheme="majorHAnsi" w:cs="Calibri"/>
          <w:sz w:val="36"/>
          <w:szCs w:val="36"/>
        </w:rPr>
        <w:t>ентр физического развития</w:t>
      </w:r>
    </w:p>
    <w:p w:rsidR="00260C76" w:rsidRPr="00260C76" w:rsidRDefault="00260C76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 w:rsidRPr="00260C76">
        <w:rPr>
          <w:rFonts w:asciiTheme="majorHAnsi" w:hAnsiTheme="majorHAnsi" w:cs="Calibri"/>
          <w:b/>
          <w:i/>
          <w:sz w:val="24"/>
          <w:szCs w:val="24"/>
          <w:u w:val="single"/>
        </w:rPr>
        <w:t>Цель</w:t>
      </w:r>
      <w:proofErr w:type="gramStart"/>
      <w:r w:rsidRPr="00260C76">
        <w:rPr>
          <w:rFonts w:asciiTheme="majorHAnsi" w:hAnsiTheme="majorHAnsi" w:cs="Calibri"/>
          <w:b/>
          <w:i/>
          <w:sz w:val="24"/>
          <w:szCs w:val="24"/>
          <w:u w:val="single"/>
        </w:rPr>
        <w:t xml:space="preserve"> :</w:t>
      </w:r>
      <w:proofErr w:type="gramEnd"/>
      <w:r w:rsidRPr="00260C76">
        <w:rPr>
          <w:rFonts w:asciiTheme="majorHAnsi" w:hAnsiTheme="majorHAnsi" w:cs="Calibri"/>
          <w:sz w:val="24"/>
          <w:szCs w:val="24"/>
        </w:rPr>
        <w:t xml:space="preserve"> обеспечение и регулирование уровня двигательной активности детей в режиме дня.</w:t>
      </w:r>
    </w:p>
    <w:p w:rsidR="00260C76" w:rsidRPr="00260C76" w:rsidRDefault="00260C76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b/>
          <w:i/>
          <w:sz w:val="24"/>
          <w:szCs w:val="24"/>
          <w:u w:val="single"/>
        </w:rPr>
      </w:pPr>
      <w:r w:rsidRPr="00260C76">
        <w:rPr>
          <w:rFonts w:asciiTheme="majorHAnsi" w:hAnsiTheme="majorHAnsi" w:cs="Calibri"/>
          <w:b/>
          <w:i/>
          <w:sz w:val="24"/>
          <w:szCs w:val="24"/>
          <w:u w:val="single"/>
        </w:rPr>
        <w:t xml:space="preserve">Задачи </w:t>
      </w:r>
    </w:p>
    <w:p w:rsidR="00260C76" w:rsidRDefault="00260C76" w:rsidP="00260C76">
      <w:pPr>
        <w:pStyle w:val="a7"/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>
        <w:rPr>
          <w:rFonts w:asciiTheme="majorHAnsi" w:hAnsiTheme="majorHAnsi" w:cs="Calibri"/>
          <w:sz w:val="24"/>
          <w:szCs w:val="24"/>
        </w:rPr>
        <w:t>П</w:t>
      </w:r>
      <w:r w:rsidRPr="00260C76">
        <w:rPr>
          <w:rFonts w:asciiTheme="majorHAnsi" w:hAnsiTheme="majorHAnsi" w:cs="Calibri"/>
          <w:sz w:val="24"/>
          <w:szCs w:val="24"/>
        </w:rPr>
        <w:t>риобретение двигательного опыта и физических качеств: координации и гибкости;</w:t>
      </w:r>
    </w:p>
    <w:p w:rsidR="00260C76" w:rsidRDefault="00260C76" w:rsidP="00260C76">
      <w:pPr>
        <w:pStyle w:val="a7"/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>
        <w:rPr>
          <w:rFonts w:asciiTheme="majorHAnsi" w:hAnsiTheme="majorHAnsi" w:cs="Calibri"/>
          <w:sz w:val="24"/>
          <w:szCs w:val="24"/>
        </w:rPr>
        <w:t xml:space="preserve"> П</w:t>
      </w:r>
      <w:r w:rsidRPr="00260C76">
        <w:rPr>
          <w:rFonts w:asciiTheme="majorHAnsi" w:hAnsiTheme="majorHAnsi" w:cs="Calibri"/>
          <w:sz w:val="24"/>
          <w:szCs w:val="24"/>
        </w:rPr>
        <w:t>равильное формирование опорно-двигательной системы организма;</w:t>
      </w:r>
    </w:p>
    <w:p w:rsidR="00260C76" w:rsidRDefault="00260C76" w:rsidP="00260C76">
      <w:pPr>
        <w:pStyle w:val="a7"/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>
        <w:rPr>
          <w:rFonts w:asciiTheme="majorHAnsi" w:hAnsiTheme="majorHAnsi" w:cs="Calibri"/>
          <w:sz w:val="24"/>
          <w:szCs w:val="24"/>
        </w:rPr>
        <w:t xml:space="preserve"> Р</w:t>
      </w:r>
      <w:r w:rsidRPr="00260C76">
        <w:rPr>
          <w:rFonts w:asciiTheme="majorHAnsi" w:hAnsiTheme="majorHAnsi" w:cs="Calibri"/>
          <w:sz w:val="24"/>
          <w:szCs w:val="24"/>
        </w:rPr>
        <w:t>азвитие равновесия, координации движения, крупной и мелкой моторики обеих рук;</w:t>
      </w:r>
    </w:p>
    <w:p w:rsidR="00260C76" w:rsidRDefault="00260C76" w:rsidP="00260C76">
      <w:pPr>
        <w:pStyle w:val="a7"/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 w:rsidRPr="00260C76">
        <w:rPr>
          <w:rFonts w:asciiTheme="majorHAnsi" w:hAnsiTheme="majorHAnsi" w:cs="Calibri"/>
          <w:sz w:val="24"/>
          <w:szCs w:val="24"/>
        </w:rPr>
        <w:t>закрепление навыка выполнения основных движений (ходьба, бег, мягкие прыжки, повороты в обе стороны)</w:t>
      </w:r>
      <w:proofErr w:type="gramStart"/>
      <w:r w:rsidRPr="00260C76">
        <w:rPr>
          <w:rFonts w:asciiTheme="majorHAnsi" w:hAnsiTheme="majorHAnsi" w:cs="Calibri"/>
          <w:sz w:val="24"/>
          <w:szCs w:val="24"/>
        </w:rPr>
        <w:t xml:space="preserve"> ;</w:t>
      </w:r>
      <w:proofErr w:type="gramEnd"/>
    </w:p>
    <w:p w:rsidR="00260C76" w:rsidRDefault="00260C76" w:rsidP="00260C76">
      <w:pPr>
        <w:pStyle w:val="a7"/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 w:rsidRPr="00260C76">
        <w:rPr>
          <w:rFonts w:asciiTheme="majorHAnsi" w:hAnsiTheme="majorHAnsi" w:cs="Calibri"/>
          <w:sz w:val="24"/>
          <w:szCs w:val="24"/>
        </w:rPr>
        <w:t>формирование начальных представлений о некоторых видах спорта;</w:t>
      </w:r>
    </w:p>
    <w:p w:rsidR="00260C76" w:rsidRDefault="00260C76" w:rsidP="00260C76">
      <w:pPr>
        <w:pStyle w:val="a7"/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 w:rsidRPr="00260C76">
        <w:rPr>
          <w:rFonts w:asciiTheme="majorHAnsi" w:hAnsiTheme="majorHAnsi" w:cs="Calibri"/>
          <w:sz w:val="24"/>
          <w:szCs w:val="24"/>
        </w:rPr>
        <w:t xml:space="preserve"> овладение подвижными играми с правилами;</w:t>
      </w:r>
    </w:p>
    <w:p w:rsidR="00260C76" w:rsidRDefault="00260C76" w:rsidP="00260C76">
      <w:pPr>
        <w:pStyle w:val="a7"/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 w:rsidRPr="00260C76">
        <w:rPr>
          <w:rFonts w:asciiTheme="majorHAnsi" w:hAnsiTheme="majorHAnsi" w:cs="Calibri"/>
          <w:sz w:val="24"/>
          <w:szCs w:val="24"/>
        </w:rPr>
        <w:t xml:space="preserve">становление целенаправленности и </w:t>
      </w:r>
      <w:proofErr w:type="spellStart"/>
      <w:r w:rsidRPr="00260C76">
        <w:rPr>
          <w:rFonts w:asciiTheme="majorHAnsi" w:hAnsiTheme="majorHAnsi" w:cs="Calibri"/>
          <w:sz w:val="24"/>
          <w:szCs w:val="24"/>
        </w:rPr>
        <w:t>саморегуляции</w:t>
      </w:r>
      <w:proofErr w:type="spellEnd"/>
      <w:r w:rsidRPr="00260C76">
        <w:rPr>
          <w:rFonts w:asciiTheme="majorHAnsi" w:hAnsiTheme="majorHAnsi" w:cs="Calibri"/>
          <w:sz w:val="24"/>
          <w:szCs w:val="24"/>
        </w:rPr>
        <w:t xml:space="preserve"> в двигательной сфере;</w:t>
      </w:r>
    </w:p>
    <w:p w:rsidR="00260C76" w:rsidRDefault="00260C76" w:rsidP="00260C76">
      <w:pPr>
        <w:pStyle w:val="a7"/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 w:rsidRPr="00260C76">
        <w:rPr>
          <w:rFonts w:asciiTheme="majorHAnsi" w:hAnsiTheme="majorHAnsi" w:cs="Calibri"/>
          <w:sz w:val="24"/>
          <w:szCs w:val="24"/>
        </w:rPr>
        <w:t>становление ценностей здорового образа жизни, овладение его элементарными нормами и правилами (в питании, двигательном режиме, закаливании, при формир</w:t>
      </w:r>
      <w:r>
        <w:rPr>
          <w:rFonts w:asciiTheme="majorHAnsi" w:hAnsiTheme="majorHAnsi" w:cs="Calibri"/>
          <w:sz w:val="24"/>
          <w:szCs w:val="24"/>
        </w:rPr>
        <w:t>овании полезных привычек и др.)</w:t>
      </w:r>
      <w:r w:rsidRPr="00260C76">
        <w:rPr>
          <w:rFonts w:asciiTheme="majorHAnsi" w:hAnsiTheme="majorHAnsi" w:cs="Calibri"/>
          <w:sz w:val="24"/>
          <w:szCs w:val="24"/>
        </w:rPr>
        <w:t>.</w:t>
      </w:r>
    </w:p>
    <w:p w:rsidR="00260C76" w:rsidRPr="00260C76" w:rsidRDefault="00260C76" w:rsidP="00260C76">
      <w:pPr>
        <w:pStyle w:val="a7"/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260C76" w:rsidRPr="00260C76" w:rsidRDefault="00260C76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 w:rsidRPr="00260C76">
        <w:rPr>
          <w:rFonts w:asciiTheme="majorHAnsi" w:hAnsiTheme="majorHAnsi" w:cs="Calibri"/>
          <w:sz w:val="24"/>
          <w:szCs w:val="24"/>
        </w:rPr>
        <w:t>Исходя из требований ФГОС, отличительной чертой в комплектации физкультурного уголка должно являться:</w:t>
      </w:r>
    </w:p>
    <w:p w:rsidR="00260C76" w:rsidRDefault="00260C76" w:rsidP="00260C76">
      <w:pPr>
        <w:pStyle w:val="a7"/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 w:rsidRPr="00260C76">
        <w:rPr>
          <w:rFonts w:asciiTheme="majorHAnsi" w:hAnsiTheme="majorHAnsi" w:cs="Calibri"/>
          <w:sz w:val="24"/>
          <w:szCs w:val="24"/>
        </w:rPr>
        <w:t>содержательная насыщенность, необходимые и достаточные материалы для всех видов детской деятельности;</w:t>
      </w:r>
    </w:p>
    <w:p w:rsidR="00260C76" w:rsidRDefault="00260C76" w:rsidP="00260C76">
      <w:pPr>
        <w:pStyle w:val="a7"/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 w:rsidRPr="00260C76">
        <w:rPr>
          <w:rFonts w:asciiTheme="majorHAnsi" w:hAnsiTheme="majorHAnsi" w:cs="Calibri"/>
          <w:sz w:val="24"/>
          <w:szCs w:val="24"/>
        </w:rPr>
        <w:t xml:space="preserve">гибкость игрового пространства, </w:t>
      </w:r>
      <w:proofErr w:type="spellStart"/>
      <w:r w:rsidRPr="00260C76">
        <w:rPr>
          <w:rFonts w:asciiTheme="majorHAnsi" w:hAnsiTheme="majorHAnsi" w:cs="Calibri"/>
          <w:sz w:val="24"/>
          <w:szCs w:val="24"/>
        </w:rPr>
        <w:t>полифункциональность</w:t>
      </w:r>
      <w:proofErr w:type="spellEnd"/>
      <w:r w:rsidRPr="00260C76">
        <w:rPr>
          <w:rFonts w:asciiTheme="majorHAnsi" w:hAnsiTheme="majorHAnsi" w:cs="Calibri"/>
          <w:sz w:val="24"/>
          <w:szCs w:val="24"/>
        </w:rPr>
        <w:t xml:space="preserve"> среды и игровых материалов (наличие предметов-заместителей)</w:t>
      </w:r>
      <w:proofErr w:type="gramStart"/>
      <w:r w:rsidRPr="00260C76">
        <w:rPr>
          <w:rFonts w:asciiTheme="majorHAnsi" w:hAnsiTheme="majorHAnsi" w:cs="Calibri"/>
          <w:sz w:val="24"/>
          <w:szCs w:val="24"/>
        </w:rPr>
        <w:t xml:space="preserve"> ;</w:t>
      </w:r>
      <w:proofErr w:type="gramEnd"/>
    </w:p>
    <w:p w:rsidR="00260C76" w:rsidRDefault="00260C76" w:rsidP="00260C76">
      <w:pPr>
        <w:pStyle w:val="a7"/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 w:rsidRPr="00260C76">
        <w:rPr>
          <w:rFonts w:asciiTheme="majorHAnsi" w:hAnsiTheme="majorHAnsi" w:cs="Calibri"/>
          <w:sz w:val="24"/>
          <w:szCs w:val="24"/>
        </w:rPr>
        <w:t>периодическая сменяемость игрового материала, доступность игровых материалов, возможность использовать все элементы среды.</w:t>
      </w:r>
    </w:p>
    <w:p w:rsidR="00260C76" w:rsidRDefault="00B87F32" w:rsidP="00260C76">
      <w:pPr>
        <w:pStyle w:val="a7"/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>
        <w:rPr>
          <w:rFonts w:asciiTheme="majorHAnsi" w:hAnsiTheme="majorHAnsi" w:cs="Calibri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462915</wp:posOffset>
            </wp:positionH>
            <wp:positionV relativeFrom="paragraph">
              <wp:posOffset>105410</wp:posOffset>
            </wp:positionV>
            <wp:extent cx="4838065" cy="3632200"/>
            <wp:effectExtent l="171450" t="114300" r="153035" b="82550"/>
            <wp:wrapNone/>
            <wp:docPr id="6" name="Рисунок 5" descr="D:\фотографии детский сад\группы\среда\SAM_18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фотографии детский сад\группы\среда\SAM_189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065" cy="363220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260C76" w:rsidRDefault="00260C76" w:rsidP="00260C76">
      <w:pPr>
        <w:pStyle w:val="a7"/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260C76" w:rsidRDefault="00260C76" w:rsidP="00260C76">
      <w:pPr>
        <w:pStyle w:val="a7"/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260C76" w:rsidRDefault="00260C76" w:rsidP="00260C76">
      <w:pPr>
        <w:pStyle w:val="a7"/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260C76" w:rsidRDefault="00260C76" w:rsidP="00260C76">
      <w:pPr>
        <w:pStyle w:val="a7"/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260C76" w:rsidRDefault="00260C76" w:rsidP="00260C76">
      <w:pPr>
        <w:pStyle w:val="a7"/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260C76" w:rsidRDefault="00260C76" w:rsidP="00260C76">
      <w:pPr>
        <w:pStyle w:val="a7"/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260C76" w:rsidRDefault="00260C76" w:rsidP="00260C76">
      <w:pPr>
        <w:pStyle w:val="a7"/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260C76" w:rsidRDefault="00260C76" w:rsidP="00260C76">
      <w:pPr>
        <w:pStyle w:val="a7"/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260C76" w:rsidRDefault="00260C76" w:rsidP="00260C76">
      <w:pPr>
        <w:pStyle w:val="a7"/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260C76" w:rsidRDefault="00260C76" w:rsidP="00260C76">
      <w:pPr>
        <w:pStyle w:val="a7"/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260C76" w:rsidRDefault="00260C76" w:rsidP="00260C76">
      <w:pPr>
        <w:pStyle w:val="a7"/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260C76" w:rsidRDefault="00260C76" w:rsidP="00260C76">
      <w:pPr>
        <w:pStyle w:val="a7"/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260C76" w:rsidRDefault="00260C76" w:rsidP="00260C76">
      <w:pPr>
        <w:pStyle w:val="a7"/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260C76" w:rsidRDefault="00260C76" w:rsidP="00260C76">
      <w:pPr>
        <w:pStyle w:val="a7"/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B87F32" w:rsidRDefault="00B87F32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B87F32" w:rsidRDefault="00B87F32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260C76" w:rsidRPr="00260C76" w:rsidRDefault="00260C76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 w:rsidRPr="00260C76">
        <w:rPr>
          <w:rFonts w:asciiTheme="majorHAnsi" w:hAnsiTheme="majorHAnsi" w:cs="Calibri"/>
          <w:sz w:val="24"/>
          <w:szCs w:val="24"/>
        </w:rPr>
        <w:lastRenderedPageBreak/>
        <w:t>В центр развития входит:</w:t>
      </w:r>
    </w:p>
    <w:p w:rsidR="00B87F32" w:rsidRDefault="00260C76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proofErr w:type="gramStart"/>
      <w:r w:rsidRPr="00260C76">
        <w:rPr>
          <w:rFonts w:asciiTheme="majorHAnsi" w:hAnsiTheme="majorHAnsi" w:cs="Calibri"/>
          <w:sz w:val="24"/>
          <w:szCs w:val="24"/>
        </w:rPr>
        <w:t>-</w:t>
      </w:r>
      <w:proofErr w:type="spellStart"/>
      <w:r w:rsidRPr="00260C76">
        <w:rPr>
          <w:rFonts w:asciiTheme="majorHAnsi" w:hAnsiTheme="majorHAnsi" w:cs="Calibri"/>
          <w:sz w:val="24"/>
          <w:szCs w:val="24"/>
        </w:rPr>
        <w:t>кольцеброс</w:t>
      </w:r>
      <w:proofErr w:type="spellEnd"/>
      <w:r w:rsidR="00B87F32">
        <w:rPr>
          <w:rFonts w:asciiTheme="majorHAnsi" w:hAnsiTheme="majorHAnsi" w:cs="Calibri"/>
          <w:sz w:val="24"/>
          <w:szCs w:val="24"/>
        </w:rPr>
        <w:t xml:space="preserve">, </w:t>
      </w:r>
      <w:r w:rsidRPr="00260C76">
        <w:rPr>
          <w:rFonts w:asciiTheme="majorHAnsi" w:hAnsiTheme="majorHAnsi" w:cs="Calibri"/>
          <w:sz w:val="24"/>
          <w:szCs w:val="24"/>
        </w:rPr>
        <w:t>лесенка</w:t>
      </w:r>
      <w:r w:rsidR="00B87F32">
        <w:rPr>
          <w:rFonts w:asciiTheme="majorHAnsi" w:hAnsiTheme="majorHAnsi" w:cs="Calibri"/>
          <w:sz w:val="24"/>
          <w:szCs w:val="24"/>
        </w:rPr>
        <w:t xml:space="preserve">, </w:t>
      </w:r>
      <w:r w:rsidRPr="00260C76">
        <w:rPr>
          <w:rFonts w:asciiTheme="majorHAnsi" w:hAnsiTheme="majorHAnsi" w:cs="Calibri"/>
          <w:sz w:val="24"/>
          <w:szCs w:val="24"/>
        </w:rPr>
        <w:t>турник</w:t>
      </w:r>
      <w:r w:rsidR="00B87F32">
        <w:rPr>
          <w:rFonts w:asciiTheme="majorHAnsi" w:hAnsiTheme="majorHAnsi" w:cs="Calibri"/>
          <w:sz w:val="24"/>
          <w:szCs w:val="24"/>
        </w:rPr>
        <w:t xml:space="preserve">, </w:t>
      </w:r>
      <w:r w:rsidRPr="00260C76">
        <w:rPr>
          <w:rFonts w:asciiTheme="majorHAnsi" w:hAnsiTheme="majorHAnsi" w:cs="Calibri"/>
          <w:sz w:val="24"/>
          <w:szCs w:val="24"/>
        </w:rPr>
        <w:t>горка</w:t>
      </w:r>
      <w:r w:rsidR="00B87F32">
        <w:rPr>
          <w:rFonts w:asciiTheme="majorHAnsi" w:hAnsiTheme="majorHAnsi" w:cs="Calibri"/>
          <w:sz w:val="24"/>
          <w:szCs w:val="24"/>
        </w:rPr>
        <w:t xml:space="preserve">, </w:t>
      </w:r>
      <w:r w:rsidRPr="00260C76">
        <w:rPr>
          <w:rFonts w:asciiTheme="majorHAnsi" w:hAnsiTheme="majorHAnsi" w:cs="Calibri"/>
          <w:sz w:val="24"/>
          <w:szCs w:val="24"/>
        </w:rPr>
        <w:t>мячи</w:t>
      </w:r>
      <w:r w:rsidR="00B87F32">
        <w:rPr>
          <w:rFonts w:asciiTheme="majorHAnsi" w:hAnsiTheme="majorHAnsi" w:cs="Calibri"/>
          <w:sz w:val="24"/>
          <w:szCs w:val="24"/>
        </w:rPr>
        <w:t xml:space="preserve">, </w:t>
      </w:r>
      <w:r w:rsidRPr="00260C76">
        <w:rPr>
          <w:rFonts w:asciiTheme="majorHAnsi" w:hAnsiTheme="majorHAnsi" w:cs="Calibri"/>
          <w:sz w:val="24"/>
          <w:szCs w:val="24"/>
        </w:rPr>
        <w:t>мешочки с песком</w:t>
      </w:r>
      <w:r w:rsidR="00B87F32">
        <w:rPr>
          <w:rFonts w:asciiTheme="majorHAnsi" w:hAnsiTheme="majorHAnsi" w:cs="Calibri"/>
          <w:sz w:val="24"/>
          <w:szCs w:val="24"/>
        </w:rPr>
        <w:t>,  с</w:t>
      </w:r>
      <w:r w:rsidRPr="00260C76">
        <w:rPr>
          <w:rFonts w:asciiTheme="majorHAnsi" w:hAnsiTheme="majorHAnsi" w:cs="Calibri"/>
          <w:sz w:val="24"/>
          <w:szCs w:val="24"/>
        </w:rPr>
        <w:t>какалки</w:t>
      </w:r>
      <w:r w:rsidR="00B87F32">
        <w:rPr>
          <w:rFonts w:asciiTheme="majorHAnsi" w:hAnsiTheme="majorHAnsi" w:cs="Calibri"/>
          <w:sz w:val="24"/>
          <w:szCs w:val="24"/>
        </w:rPr>
        <w:t xml:space="preserve">, </w:t>
      </w:r>
      <w:r w:rsidRPr="00260C76">
        <w:rPr>
          <w:rFonts w:asciiTheme="majorHAnsi" w:hAnsiTheme="majorHAnsi" w:cs="Calibri"/>
          <w:sz w:val="24"/>
          <w:szCs w:val="24"/>
        </w:rPr>
        <w:t>кегли</w:t>
      </w:r>
      <w:r w:rsidR="00B87F32">
        <w:rPr>
          <w:rFonts w:asciiTheme="majorHAnsi" w:hAnsiTheme="majorHAnsi" w:cs="Calibri"/>
          <w:sz w:val="24"/>
          <w:szCs w:val="24"/>
        </w:rPr>
        <w:t xml:space="preserve">, </w:t>
      </w:r>
      <w:r w:rsidRPr="00260C76">
        <w:rPr>
          <w:rFonts w:asciiTheme="majorHAnsi" w:hAnsiTheme="majorHAnsi" w:cs="Calibri"/>
          <w:sz w:val="24"/>
          <w:szCs w:val="24"/>
        </w:rPr>
        <w:t>картотека подвижных игр;</w:t>
      </w:r>
      <w:proofErr w:type="gramEnd"/>
    </w:p>
    <w:p w:rsidR="00260C76" w:rsidRPr="00B87F32" w:rsidRDefault="00260C76" w:rsidP="00B87F32">
      <w:pPr>
        <w:pStyle w:val="a7"/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 w:rsidRPr="00B87F32">
        <w:rPr>
          <w:rFonts w:asciiTheme="majorHAnsi" w:hAnsiTheme="majorHAnsi" w:cs="Calibri"/>
          <w:sz w:val="24"/>
          <w:szCs w:val="24"/>
        </w:rPr>
        <w:t>картотека малоподвижных игр;</w:t>
      </w:r>
    </w:p>
    <w:p w:rsidR="00260C76" w:rsidRPr="00B87F32" w:rsidRDefault="00260C76" w:rsidP="00B87F32">
      <w:pPr>
        <w:pStyle w:val="a7"/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 w:rsidRPr="00B87F32">
        <w:rPr>
          <w:rFonts w:asciiTheme="majorHAnsi" w:hAnsiTheme="majorHAnsi" w:cs="Calibri"/>
          <w:sz w:val="24"/>
          <w:szCs w:val="24"/>
        </w:rPr>
        <w:t>картотека физкультминуток;</w:t>
      </w:r>
    </w:p>
    <w:p w:rsidR="00260C76" w:rsidRPr="00B87F32" w:rsidRDefault="00260C76" w:rsidP="00B87F32">
      <w:pPr>
        <w:pStyle w:val="a7"/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 w:rsidRPr="00B87F32">
        <w:rPr>
          <w:rFonts w:asciiTheme="majorHAnsi" w:hAnsiTheme="majorHAnsi" w:cs="Calibri"/>
          <w:sz w:val="24"/>
          <w:szCs w:val="24"/>
        </w:rPr>
        <w:t>картотека утренних гимнастик;</w:t>
      </w:r>
    </w:p>
    <w:p w:rsidR="00260C76" w:rsidRPr="00260C76" w:rsidRDefault="00260C76" w:rsidP="00260C76">
      <w:pPr>
        <w:pStyle w:val="a5"/>
        <w:shd w:val="clear" w:color="auto" w:fill="FFFFFF"/>
        <w:spacing w:before="0" w:beforeAutospacing="0" w:after="0" w:afterAutospacing="0" w:line="293" w:lineRule="atLeast"/>
        <w:rPr>
          <w:rFonts w:asciiTheme="majorHAnsi" w:hAnsiTheme="majorHAnsi"/>
        </w:rPr>
      </w:pPr>
      <w:r w:rsidRPr="00260C76">
        <w:rPr>
          <w:rFonts w:asciiTheme="majorHAnsi" w:hAnsiTheme="majorHAnsi"/>
        </w:rPr>
        <w:t>Организованная развивающая предметно-пространственная среда в нашей группе предоставляет каждому ребёнку равные возможности приобрести те или иные качества личности, возможности для его всестороннего развития. Предметно-развивающая среда организована в соответствии с требованиями программы, с учетом ведущего вида детской деятельност</w:t>
      </w:r>
      <w:proofErr w:type="gramStart"/>
      <w:r w:rsidRPr="00260C76">
        <w:rPr>
          <w:rFonts w:asciiTheme="majorHAnsi" w:hAnsiTheme="majorHAnsi"/>
        </w:rPr>
        <w:t>и-</w:t>
      </w:r>
      <w:proofErr w:type="gramEnd"/>
      <w:r w:rsidRPr="00260C76">
        <w:rPr>
          <w:rFonts w:asciiTheme="majorHAnsi" w:hAnsiTheme="majorHAnsi"/>
        </w:rPr>
        <w:t xml:space="preserve"> игры, соответствует возрастным особенностям детей 4-5 лет и теме недели, обеспечивает возможность общения и совместной деятельности детей и взрослых.</w:t>
      </w:r>
    </w:p>
    <w:p w:rsidR="00260C76" w:rsidRPr="00260C76" w:rsidRDefault="00260C76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36"/>
          <w:szCs w:val="36"/>
        </w:rPr>
      </w:pPr>
      <w:r>
        <w:rPr>
          <w:rFonts w:asciiTheme="majorHAnsi" w:hAnsiTheme="majorHAnsi" w:cs="Calibri"/>
          <w:sz w:val="36"/>
          <w:szCs w:val="36"/>
        </w:rPr>
        <w:t>Ц</w:t>
      </w:r>
      <w:r w:rsidRPr="00260C76">
        <w:rPr>
          <w:rFonts w:asciiTheme="majorHAnsi" w:hAnsiTheme="majorHAnsi" w:cs="Calibri"/>
          <w:sz w:val="36"/>
          <w:szCs w:val="36"/>
        </w:rPr>
        <w:t xml:space="preserve">ентр уединения как средство формирования психологической разгрузки ребёнка </w:t>
      </w:r>
    </w:p>
    <w:p w:rsidR="00260C76" w:rsidRPr="00260C76" w:rsidRDefault="00260C76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b/>
          <w:i/>
          <w:sz w:val="24"/>
          <w:szCs w:val="24"/>
          <w:u w:val="single"/>
        </w:rPr>
      </w:pPr>
      <w:r>
        <w:rPr>
          <w:rFonts w:asciiTheme="majorHAnsi" w:hAnsiTheme="majorHAnsi" w:cs="Calibri"/>
          <w:b/>
          <w:i/>
          <w:sz w:val="24"/>
          <w:szCs w:val="24"/>
          <w:u w:val="single"/>
        </w:rPr>
        <w:t>Ц</w:t>
      </w:r>
      <w:r w:rsidRPr="00260C76">
        <w:rPr>
          <w:rFonts w:asciiTheme="majorHAnsi" w:hAnsiTheme="majorHAnsi" w:cs="Calibri"/>
          <w:b/>
          <w:i/>
          <w:sz w:val="24"/>
          <w:szCs w:val="24"/>
          <w:u w:val="single"/>
        </w:rPr>
        <w:t>ель:</w:t>
      </w:r>
    </w:p>
    <w:p w:rsidR="00260C76" w:rsidRPr="00260C76" w:rsidRDefault="00260C76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 w:rsidRPr="00260C76">
        <w:rPr>
          <w:rFonts w:asciiTheme="majorHAnsi" w:hAnsiTheme="majorHAnsi" w:cs="Calibri"/>
          <w:sz w:val="24"/>
          <w:szCs w:val="24"/>
        </w:rPr>
        <w:t xml:space="preserve"> создание условий личного пространства для формирования психологической стабильности ребёнка.</w:t>
      </w:r>
    </w:p>
    <w:p w:rsidR="00260C76" w:rsidRPr="00260C76" w:rsidRDefault="00260C76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b/>
          <w:i/>
          <w:sz w:val="24"/>
          <w:szCs w:val="24"/>
          <w:u w:val="single"/>
        </w:rPr>
      </w:pPr>
      <w:r>
        <w:rPr>
          <w:rFonts w:asciiTheme="majorHAnsi" w:hAnsiTheme="majorHAnsi" w:cs="Calibri"/>
          <w:b/>
          <w:i/>
          <w:sz w:val="24"/>
          <w:szCs w:val="24"/>
          <w:u w:val="single"/>
        </w:rPr>
        <w:t>З</w:t>
      </w:r>
      <w:r w:rsidRPr="00260C76">
        <w:rPr>
          <w:rFonts w:asciiTheme="majorHAnsi" w:hAnsiTheme="majorHAnsi" w:cs="Calibri"/>
          <w:b/>
          <w:i/>
          <w:sz w:val="24"/>
          <w:szCs w:val="24"/>
          <w:u w:val="single"/>
        </w:rPr>
        <w:t>адачи:</w:t>
      </w:r>
    </w:p>
    <w:p w:rsidR="00260C76" w:rsidRPr="00260C76" w:rsidRDefault="00260C76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 w:rsidRPr="00260C76">
        <w:rPr>
          <w:rFonts w:asciiTheme="majorHAnsi" w:hAnsiTheme="majorHAnsi" w:cs="Calibri"/>
          <w:sz w:val="24"/>
          <w:szCs w:val="24"/>
        </w:rPr>
        <w:t>1. Создать уголок уединения в группе в соответствии с ФГОС</w:t>
      </w:r>
    </w:p>
    <w:p w:rsidR="00260C76" w:rsidRPr="00260C76" w:rsidRDefault="00260C76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 w:rsidRPr="00260C76">
        <w:rPr>
          <w:rFonts w:asciiTheme="majorHAnsi" w:hAnsiTheme="majorHAnsi" w:cs="Calibri"/>
          <w:sz w:val="24"/>
          <w:szCs w:val="24"/>
        </w:rPr>
        <w:t xml:space="preserve">2. Создать </w:t>
      </w:r>
      <w:proofErr w:type="spellStart"/>
      <w:r w:rsidRPr="00260C76">
        <w:rPr>
          <w:rFonts w:asciiTheme="majorHAnsi" w:hAnsiTheme="majorHAnsi" w:cs="Calibri"/>
          <w:sz w:val="24"/>
          <w:szCs w:val="24"/>
        </w:rPr>
        <w:t>психолого</w:t>
      </w:r>
      <w:proofErr w:type="spellEnd"/>
      <w:r w:rsidRPr="00260C76">
        <w:rPr>
          <w:rFonts w:asciiTheme="majorHAnsi" w:hAnsiTheme="majorHAnsi" w:cs="Calibri"/>
          <w:sz w:val="24"/>
          <w:szCs w:val="24"/>
        </w:rPr>
        <w:t>–педагогические условия для психологической стабильности ребёнка.</w:t>
      </w:r>
    </w:p>
    <w:p w:rsidR="00260C76" w:rsidRDefault="00260C76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 w:rsidRPr="00260C76">
        <w:rPr>
          <w:rFonts w:asciiTheme="majorHAnsi" w:hAnsiTheme="majorHAnsi" w:cs="Calibri"/>
          <w:sz w:val="24"/>
          <w:szCs w:val="24"/>
        </w:rPr>
        <w:t>3. Расширить возможность личного пространства, места уединения для детей в групповом помещении.</w:t>
      </w:r>
    </w:p>
    <w:p w:rsidR="00662334" w:rsidRPr="00260C76" w:rsidRDefault="00662334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260C76" w:rsidRDefault="00662334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>
        <w:rPr>
          <w:rFonts w:asciiTheme="majorHAnsi" w:hAnsiTheme="majorHAnsi" w:cs="Calibri"/>
          <w:sz w:val="24"/>
          <w:szCs w:val="24"/>
        </w:rPr>
        <w:t xml:space="preserve">  </w:t>
      </w:r>
      <w:r w:rsidR="00260C76" w:rsidRPr="00260C76">
        <w:rPr>
          <w:rFonts w:asciiTheme="majorHAnsi" w:hAnsiTheme="majorHAnsi" w:cs="Calibri"/>
          <w:sz w:val="24"/>
          <w:szCs w:val="24"/>
        </w:rPr>
        <w:t xml:space="preserve"> Уголок уединения ограничен шторками</w:t>
      </w:r>
      <w:r>
        <w:rPr>
          <w:rFonts w:asciiTheme="majorHAnsi" w:hAnsiTheme="majorHAnsi" w:cs="Calibri"/>
          <w:sz w:val="24"/>
          <w:szCs w:val="24"/>
        </w:rPr>
        <w:t xml:space="preserve"> </w:t>
      </w:r>
      <w:r w:rsidR="00260C76" w:rsidRPr="00260C76">
        <w:rPr>
          <w:rFonts w:asciiTheme="majorHAnsi" w:hAnsiTheme="majorHAnsi" w:cs="Calibri"/>
          <w:sz w:val="24"/>
          <w:szCs w:val="24"/>
        </w:rPr>
        <w:t xml:space="preserve">(ленточками), дети используют его как игровую зону. </w:t>
      </w:r>
    </w:p>
    <w:p w:rsidR="00662334" w:rsidRDefault="00662334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FE74CA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>
        <w:rPr>
          <w:rFonts w:asciiTheme="majorHAnsi" w:hAnsiTheme="majorHAnsi" w:cs="Calibri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415290</wp:posOffset>
            </wp:positionH>
            <wp:positionV relativeFrom="paragraph">
              <wp:posOffset>40005</wp:posOffset>
            </wp:positionV>
            <wp:extent cx="4504690" cy="3380740"/>
            <wp:effectExtent l="476250" t="514350" r="638810" b="467360"/>
            <wp:wrapNone/>
            <wp:docPr id="7" name="Рисунок 6" descr="D:\фотографии детский сад\группы\среда\SAM_18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фотографии детский сад\группы\среда\SAM_188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 rot="21361196">
                      <a:off x="0" y="0"/>
                      <a:ext cx="4504690" cy="33807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662334" w:rsidRDefault="00662334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B87F32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>
        <w:rPr>
          <w:rFonts w:asciiTheme="majorHAnsi" w:hAnsiTheme="majorHAnsi" w:cs="Calibri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281940</wp:posOffset>
            </wp:positionH>
            <wp:positionV relativeFrom="paragraph">
              <wp:posOffset>-529590</wp:posOffset>
            </wp:positionV>
            <wp:extent cx="4229100" cy="3173095"/>
            <wp:effectExtent l="400050" t="342900" r="495300" b="294005"/>
            <wp:wrapTight wrapText="bothSides">
              <wp:wrapPolygon edited="0">
                <wp:start x="20238" y="-2334"/>
                <wp:lineTo x="-2043" y="389"/>
                <wp:lineTo x="-778" y="12190"/>
                <wp:lineTo x="-486" y="16339"/>
                <wp:lineTo x="-97" y="20489"/>
                <wp:lineTo x="97" y="23601"/>
                <wp:lineTo x="1751" y="23601"/>
                <wp:lineTo x="2627" y="23601"/>
                <wp:lineTo x="14108" y="22694"/>
                <wp:lineTo x="14108" y="22564"/>
                <wp:lineTo x="19557" y="22564"/>
                <wp:lineTo x="24130" y="21656"/>
                <wp:lineTo x="23935" y="20489"/>
                <wp:lineTo x="23643" y="18544"/>
                <wp:lineTo x="23643" y="18414"/>
                <wp:lineTo x="23449" y="16469"/>
                <wp:lineTo x="23449" y="16339"/>
                <wp:lineTo x="23157" y="14394"/>
                <wp:lineTo x="23157" y="14265"/>
                <wp:lineTo x="22962" y="12449"/>
                <wp:lineTo x="22865" y="12190"/>
                <wp:lineTo x="22670" y="10245"/>
                <wp:lineTo x="22670" y="10115"/>
                <wp:lineTo x="22476" y="8170"/>
                <wp:lineTo x="22476" y="8040"/>
                <wp:lineTo x="22184" y="6095"/>
                <wp:lineTo x="22184" y="5965"/>
                <wp:lineTo x="21989" y="4020"/>
                <wp:lineTo x="21989" y="3890"/>
                <wp:lineTo x="21697" y="1945"/>
                <wp:lineTo x="21697" y="1815"/>
                <wp:lineTo x="21405" y="-130"/>
                <wp:lineTo x="21211" y="-2334"/>
                <wp:lineTo x="20238" y="-2334"/>
              </wp:wrapPolygon>
            </wp:wrapTight>
            <wp:docPr id="8" name="Рисунок 7" descr="D:\фотографии детский сад\группы\среда\SAM_18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фотографии детский сад\группы\среда\SAM_188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31730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662334" w:rsidRDefault="00662334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Pr="00260C76" w:rsidRDefault="00662334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260C76" w:rsidRPr="00260C76" w:rsidRDefault="00260C76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 w:rsidRPr="00260C76">
        <w:rPr>
          <w:rFonts w:asciiTheme="majorHAnsi" w:hAnsiTheme="majorHAnsi" w:cs="Calibri"/>
          <w:sz w:val="24"/>
          <w:szCs w:val="24"/>
        </w:rPr>
        <w:t>Уголок находиться после спальной комнаты.</w:t>
      </w:r>
    </w:p>
    <w:p w:rsidR="00260C76" w:rsidRPr="00260C76" w:rsidRDefault="00260C76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 w:rsidRPr="00260C76">
        <w:rPr>
          <w:rFonts w:asciiTheme="majorHAnsi" w:hAnsiTheme="majorHAnsi" w:cs="Calibri"/>
          <w:sz w:val="24"/>
          <w:szCs w:val="24"/>
        </w:rPr>
        <w:t>Содержимое уголка периодически обновляется, однако какие-то предметы находятся в уголке постоянно. Это придает ребенку чувство уверенности, постоянства.</w:t>
      </w:r>
    </w:p>
    <w:p w:rsidR="00260C76" w:rsidRPr="00260C76" w:rsidRDefault="00260C76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 w:rsidRPr="00260C76">
        <w:rPr>
          <w:rFonts w:asciiTheme="majorHAnsi" w:hAnsiTheme="majorHAnsi" w:cs="Calibri"/>
          <w:sz w:val="24"/>
          <w:szCs w:val="24"/>
        </w:rPr>
        <w:t>Всем известно, что дети дошкольного возраста особо эмоциональны и впечатлительны. Они легко подхва</w:t>
      </w:r>
      <w:r w:rsidR="00FE74CA">
        <w:rPr>
          <w:rFonts w:asciiTheme="majorHAnsi" w:hAnsiTheme="majorHAnsi" w:cs="Calibri"/>
          <w:sz w:val="24"/>
          <w:szCs w:val="24"/>
        </w:rPr>
        <w:t xml:space="preserve">тывают как положительные, так и </w:t>
      </w:r>
      <w:r w:rsidRPr="00260C76">
        <w:rPr>
          <w:rFonts w:asciiTheme="majorHAnsi" w:hAnsiTheme="majorHAnsi" w:cs="Calibri"/>
          <w:sz w:val="24"/>
          <w:szCs w:val="24"/>
        </w:rPr>
        <w:t>отрицательные эмоции окружающих их людей. Кроме того, современные дошкольники порой загружены не меньше взрослых. В процессе развития, воспитания и обучения дети получают огромное количество информации, которую им необходимо усвоить.</w:t>
      </w:r>
    </w:p>
    <w:p w:rsidR="00FE74CA" w:rsidRDefault="00FE74CA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>
        <w:rPr>
          <w:rFonts w:asciiTheme="majorHAnsi" w:hAnsiTheme="majorHAnsi" w:cs="Calibri"/>
          <w:noProof/>
          <w:sz w:val="24"/>
          <w:szCs w:val="24"/>
          <w:lang w:eastAsia="ru-R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148590</wp:posOffset>
            </wp:positionH>
            <wp:positionV relativeFrom="paragraph">
              <wp:posOffset>123190</wp:posOffset>
            </wp:positionV>
            <wp:extent cx="4962525" cy="3724275"/>
            <wp:effectExtent l="323850" t="400050" r="352425" b="523875"/>
            <wp:wrapNone/>
            <wp:docPr id="13" name="Рисунок 12" descr="D:\фотографии детский сад\группы\среда\SAM_18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фотографии детский сад\группы\среда\SAM_189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 rot="685562">
                      <a:off x="0" y="0"/>
                      <a:ext cx="4962525" cy="37242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FE74CA" w:rsidRDefault="00FE74CA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FE74CA" w:rsidRDefault="00FE74CA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FE74CA" w:rsidRDefault="00FE74CA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FE74CA" w:rsidRDefault="00FE74CA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FE74CA" w:rsidRDefault="00FE74CA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FE74CA" w:rsidRDefault="00FE74CA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FE74CA" w:rsidRDefault="00FE74CA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FE74CA" w:rsidRDefault="00FE74CA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FE74CA" w:rsidRDefault="00FE74CA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FE74CA" w:rsidRDefault="00FE74CA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FE74CA" w:rsidRDefault="00FE74CA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FE74CA" w:rsidRDefault="00FE74CA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FE74CA" w:rsidRDefault="00FE74CA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FE74CA" w:rsidRDefault="00FE74CA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FE74CA" w:rsidRDefault="00FE74CA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FE74CA" w:rsidRDefault="00FE74CA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B87F32" w:rsidRDefault="00B87F32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260C76" w:rsidRPr="00260C76" w:rsidRDefault="00260C76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 w:rsidRPr="00260C76">
        <w:rPr>
          <w:rFonts w:asciiTheme="majorHAnsi" w:hAnsiTheme="majorHAnsi" w:cs="Calibri"/>
          <w:sz w:val="24"/>
          <w:szCs w:val="24"/>
        </w:rPr>
        <w:lastRenderedPageBreak/>
        <w:t>Поэтому для формирования психологической стабильности ребёнка важно в группе иметь личное пространство, место уединения или интимную зону. Благодаря интимной зоне у ребенка появляется возможность уединиться, расслабиться, устранить беспокойство, возбуждение, скованность, сбросить излишки напряжения, восстановить силы, пополнить запас энергии, почувствовать себя защищённым. «Уголок уединения» в группе - это место, где ребёнок может поиграть с любимым предметом или игрушкой, рассмотреть интересную книгу или просто помечтать.</w:t>
      </w:r>
    </w:p>
    <w:p w:rsidR="00260C76" w:rsidRPr="00260C76" w:rsidRDefault="00260C76" w:rsidP="00260C76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 w:rsidRPr="00260C76">
        <w:rPr>
          <w:rFonts w:asciiTheme="majorHAnsi" w:hAnsiTheme="majorHAnsi" w:cs="Calibri"/>
          <w:sz w:val="24"/>
          <w:szCs w:val="24"/>
        </w:rPr>
        <w:t xml:space="preserve">Таким образом, предметно-пространственная среда в группе обеспечивает не только возможность общения и совместную деятельность детей и взрослых, двигательную активность детей, но и возможность для их уединения. </w:t>
      </w:r>
    </w:p>
    <w:p w:rsidR="00B87F32" w:rsidRDefault="00B87F32" w:rsidP="00662334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36"/>
          <w:szCs w:val="36"/>
        </w:rPr>
      </w:pPr>
    </w:p>
    <w:p w:rsidR="00662334" w:rsidRPr="00662334" w:rsidRDefault="00662334" w:rsidP="00662334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36"/>
          <w:szCs w:val="36"/>
        </w:rPr>
      </w:pPr>
      <w:r>
        <w:rPr>
          <w:rFonts w:asciiTheme="majorHAnsi" w:hAnsiTheme="majorHAnsi" w:cs="Calibri"/>
          <w:sz w:val="36"/>
          <w:szCs w:val="36"/>
        </w:rPr>
        <w:t xml:space="preserve">Центр безопасности </w:t>
      </w:r>
      <w:r w:rsidRPr="00662334">
        <w:rPr>
          <w:rFonts w:asciiTheme="majorHAnsi" w:hAnsiTheme="majorHAnsi" w:cs="Calibri"/>
          <w:sz w:val="36"/>
          <w:szCs w:val="36"/>
        </w:rPr>
        <w:t>и строительств</w:t>
      </w:r>
      <w:proofErr w:type="gramStart"/>
      <w:r w:rsidRPr="00662334">
        <w:rPr>
          <w:rFonts w:asciiTheme="majorHAnsi" w:hAnsiTheme="majorHAnsi" w:cs="Calibri"/>
          <w:sz w:val="36"/>
          <w:szCs w:val="36"/>
        </w:rPr>
        <w:t>а(</w:t>
      </w:r>
      <w:proofErr w:type="gramEnd"/>
      <w:r w:rsidRPr="00662334">
        <w:rPr>
          <w:rFonts w:asciiTheme="majorHAnsi" w:hAnsiTheme="majorHAnsi" w:cs="Calibri"/>
          <w:sz w:val="36"/>
          <w:szCs w:val="36"/>
        </w:rPr>
        <w:t>маленьких пешеходов и строительства)</w:t>
      </w:r>
    </w:p>
    <w:p w:rsidR="00662334" w:rsidRPr="00662334" w:rsidRDefault="00662334" w:rsidP="00662334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b/>
          <w:i/>
          <w:sz w:val="24"/>
          <w:szCs w:val="24"/>
          <w:u w:val="single"/>
        </w:rPr>
      </w:pPr>
      <w:r w:rsidRPr="00662334">
        <w:rPr>
          <w:rFonts w:asciiTheme="majorHAnsi" w:hAnsiTheme="majorHAnsi" w:cs="Calibri"/>
          <w:b/>
          <w:i/>
          <w:sz w:val="24"/>
          <w:szCs w:val="24"/>
          <w:u w:val="single"/>
        </w:rPr>
        <w:t>Цель:</w:t>
      </w:r>
    </w:p>
    <w:p w:rsidR="00662334" w:rsidRPr="00662334" w:rsidRDefault="00662334" w:rsidP="00662334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 w:rsidRPr="00662334">
        <w:rPr>
          <w:rFonts w:asciiTheme="majorHAnsi" w:hAnsiTheme="majorHAnsi" w:cs="Calibri"/>
          <w:sz w:val="24"/>
          <w:szCs w:val="24"/>
        </w:rPr>
        <w:t xml:space="preserve">Знакомить детей с улицей, сопутствующими ей понятиями, а также правилами культурного поведения в городе и простейшими правилами дорожного движения. Прививать элементарные практические навыки безопасного поведения на городских улицах в качестве пешеходов для сохранения жизни и здоровья себе и окружающих. </w:t>
      </w:r>
    </w:p>
    <w:p w:rsidR="00662334" w:rsidRDefault="00662334" w:rsidP="00662334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 w:rsidRPr="00662334">
        <w:rPr>
          <w:rFonts w:asciiTheme="majorHAnsi" w:hAnsiTheme="majorHAnsi" w:cs="Calibri"/>
          <w:sz w:val="24"/>
          <w:szCs w:val="24"/>
        </w:rPr>
        <w:t>Уметь создавать,</w:t>
      </w:r>
      <w:r>
        <w:rPr>
          <w:rFonts w:asciiTheme="majorHAnsi" w:hAnsiTheme="majorHAnsi" w:cs="Calibri"/>
          <w:sz w:val="24"/>
          <w:szCs w:val="24"/>
        </w:rPr>
        <w:t xml:space="preserve"> </w:t>
      </w:r>
      <w:r w:rsidRPr="00662334">
        <w:rPr>
          <w:rFonts w:asciiTheme="majorHAnsi" w:hAnsiTheme="majorHAnsi" w:cs="Calibri"/>
          <w:sz w:val="24"/>
          <w:szCs w:val="24"/>
        </w:rPr>
        <w:t>конструировать не сложные постройки.</w:t>
      </w:r>
    </w:p>
    <w:p w:rsidR="00662334" w:rsidRPr="00662334" w:rsidRDefault="00662334" w:rsidP="00662334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Pr="00662334" w:rsidRDefault="00662334" w:rsidP="00662334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b/>
          <w:i/>
          <w:sz w:val="24"/>
          <w:szCs w:val="24"/>
          <w:u w:val="single"/>
        </w:rPr>
      </w:pPr>
      <w:r w:rsidRPr="00662334">
        <w:rPr>
          <w:rFonts w:asciiTheme="majorHAnsi" w:hAnsiTheme="majorHAnsi" w:cs="Calibri"/>
          <w:b/>
          <w:i/>
          <w:sz w:val="24"/>
          <w:szCs w:val="24"/>
          <w:u w:val="single"/>
        </w:rPr>
        <w:t>Задачи:</w:t>
      </w:r>
    </w:p>
    <w:p w:rsidR="00662334" w:rsidRPr="00662334" w:rsidRDefault="00662334" w:rsidP="00662334">
      <w:pPr>
        <w:pStyle w:val="a7"/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 w:rsidRPr="00662334">
        <w:rPr>
          <w:rFonts w:asciiTheme="majorHAnsi" w:hAnsiTheme="majorHAnsi" w:cs="Calibri"/>
          <w:sz w:val="24"/>
          <w:szCs w:val="24"/>
        </w:rPr>
        <w:t>-познакомить детей с понятием улица, ее основными частями (дорога, тротуар, трамвайные пути), односторонним и двусторонним движением, домашним адресом;</w:t>
      </w:r>
    </w:p>
    <w:p w:rsidR="00662334" w:rsidRPr="00662334" w:rsidRDefault="00662334" w:rsidP="00662334">
      <w:pPr>
        <w:pStyle w:val="a7"/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 w:rsidRPr="00662334">
        <w:rPr>
          <w:rFonts w:asciiTheme="majorHAnsi" w:hAnsiTheme="majorHAnsi" w:cs="Calibri"/>
          <w:sz w:val="24"/>
          <w:szCs w:val="24"/>
        </w:rPr>
        <w:t>познакомить с видами пешеходных переходов и дорожными знаками, обозначающими их, а также перекрестком и правилами его перехода;</w:t>
      </w:r>
    </w:p>
    <w:p w:rsidR="00662334" w:rsidRDefault="00662334" w:rsidP="00662334">
      <w:pPr>
        <w:pStyle w:val="a7"/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 w:rsidRPr="00662334">
        <w:rPr>
          <w:rFonts w:asciiTheme="majorHAnsi" w:hAnsiTheme="majorHAnsi" w:cs="Calibri"/>
          <w:sz w:val="24"/>
          <w:szCs w:val="24"/>
        </w:rPr>
        <w:t>учить называть и различать виды общественного городского транспорта, знакомить с дорожными знаками, обозначающими его остановки.</w:t>
      </w:r>
    </w:p>
    <w:p w:rsidR="00662334" w:rsidRPr="00662334" w:rsidRDefault="00662334" w:rsidP="00662334">
      <w:pPr>
        <w:pStyle w:val="a7"/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 w:rsidRPr="00662334">
        <w:rPr>
          <w:rFonts w:asciiTheme="majorHAnsi" w:hAnsiTheme="majorHAnsi" w:cs="Calibri"/>
          <w:sz w:val="24"/>
          <w:szCs w:val="24"/>
        </w:rPr>
        <w:t xml:space="preserve"> обогащать словарный запас детей;</w:t>
      </w:r>
    </w:p>
    <w:p w:rsidR="00662334" w:rsidRPr="00662334" w:rsidRDefault="00662334" w:rsidP="00662334">
      <w:pPr>
        <w:pStyle w:val="a7"/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 w:rsidRPr="00662334">
        <w:rPr>
          <w:rFonts w:asciiTheme="majorHAnsi" w:hAnsiTheme="majorHAnsi" w:cs="Calibri"/>
          <w:sz w:val="24"/>
          <w:szCs w:val="24"/>
        </w:rPr>
        <w:t>расширять кругозор детей.</w:t>
      </w:r>
    </w:p>
    <w:p w:rsidR="00662334" w:rsidRPr="00662334" w:rsidRDefault="00662334" w:rsidP="00662334">
      <w:pPr>
        <w:pStyle w:val="a7"/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 w:rsidRPr="00662334">
        <w:rPr>
          <w:rFonts w:asciiTheme="majorHAnsi" w:hAnsiTheme="majorHAnsi" w:cs="Calibri"/>
          <w:sz w:val="24"/>
          <w:szCs w:val="24"/>
        </w:rPr>
        <w:t>воспитывать уважение к правилам дорожного движения, а также желание детей выполнять правила безопасного перемещения по улицам;</w:t>
      </w:r>
    </w:p>
    <w:p w:rsidR="00662334" w:rsidRPr="00662334" w:rsidRDefault="00662334" w:rsidP="00662334">
      <w:pPr>
        <w:pStyle w:val="a7"/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 w:rsidRPr="00662334">
        <w:rPr>
          <w:rFonts w:asciiTheme="majorHAnsi" w:hAnsiTheme="majorHAnsi" w:cs="Calibri"/>
          <w:sz w:val="24"/>
          <w:szCs w:val="24"/>
        </w:rPr>
        <w:t>прививать основы культуры поведения, находясь в районе проезжей части, в общественном городском транспорте.</w:t>
      </w:r>
    </w:p>
    <w:p w:rsidR="00662334" w:rsidRDefault="00662334" w:rsidP="00662334">
      <w:pPr>
        <w:pStyle w:val="a7"/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 w:rsidRPr="00662334">
        <w:rPr>
          <w:rFonts w:asciiTheme="majorHAnsi" w:hAnsiTheme="majorHAnsi" w:cs="Calibri"/>
          <w:sz w:val="24"/>
          <w:szCs w:val="24"/>
        </w:rPr>
        <w:t>развивать представления об основных свойствах геометрических форм,</w:t>
      </w:r>
      <w:r>
        <w:rPr>
          <w:rFonts w:asciiTheme="majorHAnsi" w:hAnsiTheme="majorHAnsi" w:cs="Calibri"/>
          <w:sz w:val="24"/>
          <w:szCs w:val="24"/>
        </w:rPr>
        <w:t xml:space="preserve"> </w:t>
      </w:r>
      <w:r w:rsidRPr="00662334">
        <w:rPr>
          <w:rFonts w:asciiTheme="majorHAnsi" w:hAnsiTheme="majorHAnsi" w:cs="Calibri"/>
          <w:sz w:val="24"/>
          <w:szCs w:val="24"/>
        </w:rPr>
        <w:t>развивать навыки сотворчества со взрослыми</w:t>
      </w:r>
      <w:proofErr w:type="gramStart"/>
      <w:r>
        <w:rPr>
          <w:rFonts w:asciiTheme="majorHAnsi" w:hAnsiTheme="majorHAnsi" w:cs="Calibri"/>
          <w:sz w:val="24"/>
          <w:szCs w:val="24"/>
        </w:rPr>
        <w:t xml:space="preserve"> </w:t>
      </w:r>
      <w:r w:rsidRPr="00662334">
        <w:rPr>
          <w:rFonts w:asciiTheme="majorHAnsi" w:hAnsiTheme="majorHAnsi" w:cs="Calibri"/>
          <w:sz w:val="24"/>
          <w:szCs w:val="24"/>
        </w:rPr>
        <w:t>,</w:t>
      </w:r>
      <w:proofErr w:type="gramEnd"/>
      <w:r w:rsidRPr="00662334">
        <w:rPr>
          <w:rFonts w:asciiTheme="majorHAnsi" w:hAnsiTheme="majorHAnsi" w:cs="Calibri"/>
          <w:sz w:val="24"/>
          <w:szCs w:val="24"/>
        </w:rPr>
        <w:t>развивать м. м. р.</w:t>
      </w:r>
    </w:p>
    <w:p w:rsidR="00662334" w:rsidRDefault="00662334" w:rsidP="00662334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662334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662334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662334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662334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B87F32" w:rsidP="00662334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>
        <w:rPr>
          <w:rFonts w:asciiTheme="majorHAnsi" w:hAnsiTheme="majorHAnsi" w:cs="Calibri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529590</wp:posOffset>
            </wp:positionH>
            <wp:positionV relativeFrom="paragraph">
              <wp:posOffset>-129540</wp:posOffset>
            </wp:positionV>
            <wp:extent cx="4905375" cy="3681095"/>
            <wp:effectExtent l="228600" t="228600" r="219075" b="205105"/>
            <wp:wrapNone/>
            <wp:docPr id="9" name="Рисунок 8" descr="D:\фотографии детский сад\группы\среда\SAM_18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фотографии детский сад\группы\среда\SAM_189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368109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</w:p>
    <w:p w:rsidR="00662334" w:rsidRDefault="00662334" w:rsidP="00662334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662334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662334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662334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662334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662334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662334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662334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662334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662334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Default="00662334" w:rsidP="00662334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B87F32" w:rsidRDefault="00B87F32" w:rsidP="00662334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B87F32" w:rsidRDefault="00B87F32" w:rsidP="00662334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B87F32" w:rsidRDefault="00B87F32" w:rsidP="00662334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B87F32" w:rsidRDefault="00B87F32" w:rsidP="00662334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B87F32" w:rsidRDefault="00B87F32" w:rsidP="00662334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B87F32" w:rsidRDefault="00B87F32" w:rsidP="00662334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B87F32" w:rsidRDefault="00B87F32" w:rsidP="00662334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</w:p>
    <w:p w:rsidR="00662334" w:rsidRPr="00662334" w:rsidRDefault="00662334" w:rsidP="00662334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 w:rsidRPr="00662334">
        <w:rPr>
          <w:rFonts w:asciiTheme="majorHAnsi" w:hAnsiTheme="majorHAnsi" w:cs="Calibri"/>
          <w:sz w:val="24"/>
          <w:szCs w:val="24"/>
        </w:rPr>
        <w:t xml:space="preserve"> Данный центр будет полезен воспитателям всех возрастных групп, так как на основе его можно продолжить работу с детьми по изучению тем правил дорожного движения. Дети в этой области получают не только теоретические, но и, главным образом, практические навыки, от которых порой зависит жизнь человека.</w:t>
      </w:r>
    </w:p>
    <w:p w:rsidR="00662334" w:rsidRPr="00662334" w:rsidRDefault="00662334" w:rsidP="00662334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 w:rsidRPr="00662334">
        <w:rPr>
          <w:rFonts w:asciiTheme="majorHAnsi" w:hAnsiTheme="majorHAnsi" w:cs="Calibri"/>
          <w:sz w:val="24"/>
          <w:szCs w:val="24"/>
        </w:rPr>
        <w:t>В группе был организован уголок по изучению детьми города и жизни в нем. В данном уголке постоянно меняется и пополняется развивающая среда, как заводскими изданиями и пособиями, так и изготовлением самодельных пособий, согласно изучаемым темам</w:t>
      </w:r>
      <w:proofErr w:type="gramStart"/>
      <w:r w:rsidRPr="00662334">
        <w:rPr>
          <w:rFonts w:asciiTheme="majorHAnsi" w:hAnsiTheme="majorHAnsi" w:cs="Calibri"/>
          <w:sz w:val="24"/>
          <w:szCs w:val="24"/>
        </w:rPr>
        <w:t xml:space="preserve"> .</w:t>
      </w:r>
      <w:proofErr w:type="gramEnd"/>
    </w:p>
    <w:p w:rsidR="00662334" w:rsidRPr="00662334" w:rsidRDefault="00662334" w:rsidP="00662334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Calibri"/>
          <w:sz w:val="24"/>
          <w:szCs w:val="24"/>
        </w:rPr>
      </w:pPr>
      <w:r w:rsidRPr="00662334">
        <w:rPr>
          <w:rFonts w:asciiTheme="majorHAnsi" w:hAnsiTheme="majorHAnsi" w:cs="Calibri"/>
          <w:sz w:val="24"/>
          <w:szCs w:val="24"/>
        </w:rPr>
        <w:t>Центр на стадии формирования знаний детей о различных домах и общих понятий об улице.</w:t>
      </w:r>
    </w:p>
    <w:p w:rsidR="00260C76" w:rsidRPr="00662334" w:rsidRDefault="00260C76" w:rsidP="00662334">
      <w:pPr>
        <w:tabs>
          <w:tab w:val="left" w:pos="1215"/>
        </w:tabs>
        <w:spacing w:after="0"/>
        <w:rPr>
          <w:rFonts w:asciiTheme="majorHAnsi" w:hAnsiTheme="majorHAnsi"/>
          <w:sz w:val="24"/>
          <w:szCs w:val="24"/>
        </w:rPr>
      </w:pPr>
    </w:p>
    <w:sectPr w:rsidR="00260C76" w:rsidRPr="00662334" w:rsidSect="00AF4102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F110F"/>
    <w:multiLevelType w:val="hybridMultilevel"/>
    <w:tmpl w:val="36E2F3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3253C5"/>
    <w:multiLevelType w:val="hybridMultilevel"/>
    <w:tmpl w:val="5CC6A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E944EF"/>
    <w:multiLevelType w:val="hybridMultilevel"/>
    <w:tmpl w:val="88886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F3745E"/>
    <w:multiLevelType w:val="hybridMultilevel"/>
    <w:tmpl w:val="384410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DF7897"/>
    <w:multiLevelType w:val="hybridMultilevel"/>
    <w:tmpl w:val="B1743FD8"/>
    <w:lvl w:ilvl="0" w:tplc="B3961A6E">
      <w:start w:val="1"/>
      <w:numFmt w:val="bullet"/>
      <w:lvlText w:val="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E46890"/>
    <w:multiLevelType w:val="hybridMultilevel"/>
    <w:tmpl w:val="44CE07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DB18ED"/>
    <w:multiLevelType w:val="hybridMultilevel"/>
    <w:tmpl w:val="09D690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68D7"/>
    <w:rsid w:val="000C13EA"/>
    <w:rsid w:val="00260C76"/>
    <w:rsid w:val="0064025A"/>
    <w:rsid w:val="00662334"/>
    <w:rsid w:val="00AF4102"/>
    <w:rsid w:val="00B87F32"/>
    <w:rsid w:val="00EF68D7"/>
    <w:rsid w:val="00FE7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1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41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410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AF410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AF41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260C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11</Pages>
  <Words>1698</Words>
  <Characters>9684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Любовь</cp:lastModifiedBy>
  <cp:revision>3</cp:revision>
  <cp:lastPrinted>2015-08-27T05:04:00Z</cp:lastPrinted>
  <dcterms:created xsi:type="dcterms:W3CDTF">2015-08-27T04:24:00Z</dcterms:created>
  <dcterms:modified xsi:type="dcterms:W3CDTF">2015-08-27T05:15:00Z</dcterms:modified>
</cp:coreProperties>
</file>